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3A9E1E" w14:textId="71573AB7" w:rsidR="007736BC" w:rsidRDefault="007736BC" w:rsidP="007736BC">
      <w:pPr>
        <w:pBdr>
          <w:bottom w:val="single" w:sz="6" w:space="1" w:color="auto"/>
        </w:pBdr>
        <w:rPr>
          <w:sz w:val="32"/>
          <w:szCs w:val="32"/>
        </w:rPr>
      </w:pPr>
      <w:bookmarkStart w:id="0" w:name="_Hlk168132449"/>
      <w:bookmarkStart w:id="1" w:name="_Hlk153370246"/>
      <w:bookmarkEnd w:id="0"/>
      <w:r w:rsidRPr="007736BC">
        <w:rPr>
          <w:sz w:val="32"/>
          <w:szCs w:val="32"/>
        </w:rPr>
        <w:t xml:space="preserve">Comments </w:t>
      </w:r>
      <w:r>
        <w:rPr>
          <w:sz w:val="32"/>
          <w:szCs w:val="32"/>
        </w:rPr>
        <w:t xml:space="preserve">on paper: </w:t>
      </w:r>
      <w:r w:rsidRPr="007736BC">
        <w:rPr>
          <w:sz w:val="32"/>
          <w:szCs w:val="32"/>
        </w:rPr>
        <w:t xml:space="preserve">Sigurd Skogestad, ''Advanced control using decomposition and simple elements'', </w:t>
      </w:r>
      <w:r w:rsidRPr="007736BC">
        <w:rPr>
          <w:i/>
          <w:iCs/>
          <w:sz w:val="32"/>
          <w:szCs w:val="32"/>
        </w:rPr>
        <w:t>Annual Reviews in Control,</w:t>
      </w:r>
      <w:r w:rsidRPr="007736BC">
        <w:rPr>
          <w:sz w:val="32"/>
          <w:szCs w:val="32"/>
        </w:rPr>
        <w:t xml:space="preserve"> </w:t>
      </w:r>
      <w:r w:rsidRPr="007736BC">
        <w:rPr>
          <w:b/>
          <w:bCs/>
          <w:sz w:val="32"/>
          <w:szCs w:val="32"/>
        </w:rPr>
        <w:t>vol. 56</w:t>
      </w:r>
      <w:r w:rsidRPr="007736BC">
        <w:rPr>
          <w:sz w:val="32"/>
          <w:szCs w:val="32"/>
        </w:rPr>
        <w:t xml:space="preserve"> (2023), Article 100903.</w:t>
      </w:r>
    </w:p>
    <w:p w14:paraId="15B23780" w14:textId="77777777" w:rsidR="00E14E43" w:rsidRDefault="00E14E43" w:rsidP="007736BC">
      <w:pPr>
        <w:pBdr>
          <w:bottom w:val="single" w:sz="6" w:space="1" w:color="auto"/>
        </w:pBdr>
        <w:rPr>
          <w:sz w:val="32"/>
          <w:szCs w:val="32"/>
        </w:rPr>
      </w:pPr>
    </w:p>
    <w:p w14:paraId="6D01388D" w14:textId="0F243032" w:rsidR="0048053F" w:rsidRPr="00E14E43" w:rsidRDefault="0048053F" w:rsidP="007736BC">
      <w:pPr>
        <w:pBdr>
          <w:bottom w:val="single" w:sz="6" w:space="1" w:color="auto"/>
        </w:pBdr>
        <w:rPr>
          <w:b/>
          <w:bCs/>
          <w:sz w:val="28"/>
          <w:szCs w:val="28"/>
        </w:rPr>
      </w:pPr>
      <w:r w:rsidRPr="00E14E43">
        <w:rPr>
          <w:b/>
          <w:bCs/>
          <w:sz w:val="28"/>
          <w:szCs w:val="28"/>
          <w:highlight w:val="yellow"/>
        </w:rPr>
        <w:t xml:space="preserve">Comment </w:t>
      </w:r>
      <w:proofErr w:type="gramStart"/>
      <w:r w:rsidRPr="00E14E43">
        <w:rPr>
          <w:b/>
          <w:bCs/>
          <w:sz w:val="28"/>
          <w:szCs w:val="28"/>
          <w:highlight w:val="yellow"/>
        </w:rPr>
        <w:t>1</w:t>
      </w:r>
      <w:r w:rsidRPr="00E14E43">
        <w:rPr>
          <w:b/>
          <w:bCs/>
          <w:sz w:val="28"/>
          <w:szCs w:val="28"/>
        </w:rPr>
        <w:t> :</w:t>
      </w:r>
      <w:proofErr w:type="gramEnd"/>
      <w:r w:rsidRPr="00E14E43">
        <w:rPr>
          <w:b/>
          <w:bCs/>
          <w:sz w:val="28"/>
          <w:szCs w:val="28"/>
        </w:rPr>
        <w:t xml:space="preserve"> Correction of reference for hierarchical decomposition</w:t>
      </w:r>
    </w:p>
    <w:p w14:paraId="6E76D269" w14:textId="20CCCA7D" w:rsidR="0048053F" w:rsidRDefault="0048053F" w:rsidP="007736BC">
      <w:pPr>
        <w:pBdr>
          <w:bottom w:val="single" w:sz="6" w:space="1" w:color="auto"/>
        </w:pBdr>
        <w:rPr>
          <w:b/>
          <w:bCs/>
          <w:sz w:val="28"/>
          <w:szCs w:val="28"/>
        </w:rPr>
      </w:pPr>
      <w:r w:rsidRPr="00854418">
        <w:rPr>
          <w:b/>
          <w:bCs/>
          <w:sz w:val="28"/>
          <w:szCs w:val="28"/>
          <w:highlight w:val="yellow"/>
        </w:rPr>
        <w:t>Comment 2.</w:t>
      </w:r>
      <w:r>
        <w:rPr>
          <w:b/>
          <w:bCs/>
          <w:sz w:val="28"/>
          <w:szCs w:val="28"/>
        </w:rPr>
        <w:t xml:space="preserve"> (Des. 2023) </w:t>
      </w:r>
      <w:r w:rsidRPr="0037388C">
        <w:rPr>
          <w:b/>
          <w:bCs/>
          <w:sz w:val="28"/>
          <w:szCs w:val="28"/>
        </w:rPr>
        <w:t>Perry (1973) has an early description of predictive control</w:t>
      </w:r>
      <w:r w:rsidR="00E14E43">
        <w:rPr>
          <w:b/>
          <w:bCs/>
          <w:sz w:val="28"/>
          <w:szCs w:val="28"/>
        </w:rPr>
        <w:t>.</w:t>
      </w:r>
    </w:p>
    <w:p w14:paraId="77FB8E82" w14:textId="5C8B1B91" w:rsidR="0048053F" w:rsidRDefault="0048053F" w:rsidP="007736BC">
      <w:pPr>
        <w:pBdr>
          <w:bottom w:val="single" w:sz="6" w:space="1" w:color="auto"/>
        </w:pBdr>
        <w:rPr>
          <w:b/>
          <w:bCs/>
          <w:sz w:val="28"/>
          <w:szCs w:val="28"/>
        </w:rPr>
      </w:pPr>
      <w:r w:rsidRPr="00854418">
        <w:rPr>
          <w:b/>
          <w:bCs/>
          <w:sz w:val="28"/>
          <w:szCs w:val="28"/>
          <w:highlight w:val="yellow"/>
        </w:rPr>
        <w:t xml:space="preserve">Comment </w:t>
      </w:r>
      <w:r>
        <w:rPr>
          <w:b/>
          <w:bCs/>
          <w:sz w:val="28"/>
          <w:szCs w:val="28"/>
          <w:highlight w:val="yellow"/>
        </w:rPr>
        <w:t>3</w:t>
      </w:r>
      <w:r w:rsidRPr="00854418">
        <w:rPr>
          <w:b/>
          <w:bCs/>
          <w:sz w:val="28"/>
          <w:szCs w:val="28"/>
          <w:highlight w:val="yellow"/>
        </w:rPr>
        <w:t>.</w:t>
      </w:r>
      <w:r>
        <w:rPr>
          <w:b/>
          <w:bCs/>
          <w:sz w:val="28"/>
          <w:szCs w:val="28"/>
        </w:rPr>
        <w:t xml:space="preserve">  (Des. 2023) </w:t>
      </w:r>
      <w:r w:rsidRPr="0037388C">
        <w:rPr>
          <w:b/>
          <w:bCs/>
          <w:sz w:val="28"/>
          <w:szCs w:val="28"/>
        </w:rPr>
        <w:t>Perry (19</w:t>
      </w:r>
      <w:r>
        <w:rPr>
          <w:b/>
          <w:bCs/>
          <w:sz w:val="28"/>
          <w:szCs w:val="28"/>
        </w:rPr>
        <w:t>99</w:t>
      </w:r>
      <w:r w:rsidRPr="0037388C">
        <w:rPr>
          <w:b/>
          <w:bCs/>
          <w:sz w:val="28"/>
          <w:szCs w:val="28"/>
        </w:rPr>
        <w:t xml:space="preserve">) </w:t>
      </w:r>
      <w:r>
        <w:rPr>
          <w:b/>
          <w:bCs/>
          <w:sz w:val="28"/>
          <w:szCs w:val="28"/>
        </w:rPr>
        <w:t xml:space="preserve">gives an example of the use of transformed inputs for linearization and </w:t>
      </w:r>
      <w:proofErr w:type="gramStart"/>
      <w:r>
        <w:rPr>
          <w:b/>
          <w:bCs/>
          <w:sz w:val="28"/>
          <w:szCs w:val="28"/>
        </w:rPr>
        <w:t>feedforward  (</w:t>
      </w:r>
      <w:proofErr w:type="gramEnd"/>
      <w:r>
        <w:rPr>
          <w:b/>
          <w:bCs/>
          <w:sz w:val="28"/>
          <w:szCs w:val="28"/>
        </w:rPr>
        <w:t>E14)</w:t>
      </w:r>
    </w:p>
    <w:p w14:paraId="49CB521E" w14:textId="61F9BCF8" w:rsidR="00E14E43" w:rsidRDefault="0048053F" w:rsidP="00E14E43">
      <w:pPr>
        <w:pBdr>
          <w:bottom w:val="single" w:sz="6" w:space="1" w:color="auto"/>
        </w:pBdr>
        <w:rPr>
          <w:b/>
          <w:bCs/>
          <w:sz w:val="28"/>
          <w:szCs w:val="28"/>
        </w:rPr>
      </w:pPr>
      <w:r w:rsidRPr="00854418">
        <w:rPr>
          <w:b/>
          <w:bCs/>
          <w:sz w:val="28"/>
          <w:szCs w:val="28"/>
          <w:highlight w:val="yellow"/>
        </w:rPr>
        <w:t xml:space="preserve">Comment </w:t>
      </w:r>
      <w:r>
        <w:rPr>
          <w:b/>
          <w:bCs/>
          <w:sz w:val="28"/>
          <w:szCs w:val="28"/>
          <w:highlight w:val="yellow"/>
        </w:rPr>
        <w:t>4</w:t>
      </w:r>
      <w:r w:rsidRPr="00854418">
        <w:rPr>
          <w:b/>
          <w:bCs/>
          <w:sz w:val="28"/>
          <w:szCs w:val="28"/>
          <w:highlight w:val="yellow"/>
        </w:rPr>
        <w:t>.</w:t>
      </w:r>
      <w:r>
        <w:rPr>
          <w:b/>
          <w:bCs/>
          <w:sz w:val="28"/>
          <w:szCs w:val="28"/>
        </w:rPr>
        <w:t xml:space="preserve">  </w:t>
      </w:r>
      <w:r w:rsidR="009E7D69">
        <w:rPr>
          <w:b/>
          <w:bCs/>
          <w:sz w:val="28"/>
          <w:szCs w:val="28"/>
        </w:rPr>
        <w:t xml:space="preserve">(March 2024) </w:t>
      </w:r>
      <w:r>
        <w:rPr>
          <w:b/>
          <w:bCs/>
          <w:sz w:val="28"/>
          <w:szCs w:val="28"/>
        </w:rPr>
        <w:t>O</w:t>
      </w:r>
      <w:r w:rsidRPr="0048053F">
        <w:rPr>
          <w:b/>
          <w:bCs/>
          <w:sz w:val="28"/>
          <w:szCs w:val="28"/>
        </w:rPr>
        <w:t xml:space="preserve">lder reference for </w:t>
      </w:r>
      <w:r>
        <w:rPr>
          <w:b/>
          <w:bCs/>
          <w:sz w:val="28"/>
          <w:szCs w:val="28"/>
        </w:rPr>
        <w:t>separate controllers with different setpoints”; E6</w:t>
      </w:r>
      <w:r w:rsidRPr="0048053F">
        <w:rPr>
          <w:b/>
          <w:bCs/>
          <w:sz w:val="28"/>
          <w:szCs w:val="28"/>
        </w:rPr>
        <w:t xml:space="preserve">. </w:t>
      </w:r>
    </w:p>
    <w:p w14:paraId="09518D00" w14:textId="2E1234FA" w:rsidR="00E14E43" w:rsidRDefault="00E14E43" w:rsidP="00E14E43">
      <w:pPr>
        <w:pBdr>
          <w:bottom w:val="single" w:sz="6" w:space="1" w:color="auto"/>
        </w:pBdr>
        <w:rPr>
          <w:b/>
          <w:bCs/>
          <w:sz w:val="28"/>
          <w:szCs w:val="28"/>
        </w:rPr>
      </w:pPr>
      <w:r w:rsidRPr="00E14E43">
        <w:rPr>
          <w:b/>
          <w:bCs/>
          <w:sz w:val="28"/>
          <w:szCs w:val="28"/>
          <w:highlight w:val="yellow"/>
        </w:rPr>
        <w:t xml:space="preserve">Comment </w:t>
      </w:r>
      <w:r w:rsidRPr="00E14E43">
        <w:rPr>
          <w:b/>
          <w:bCs/>
          <w:sz w:val="28"/>
          <w:szCs w:val="28"/>
        </w:rPr>
        <w:t>5</w:t>
      </w:r>
      <w:r>
        <w:rPr>
          <w:b/>
          <w:bCs/>
          <w:sz w:val="28"/>
          <w:szCs w:val="28"/>
        </w:rPr>
        <w:t>.</w:t>
      </w:r>
      <w:r w:rsidRPr="00E14E43">
        <w:rPr>
          <w:b/>
          <w:bCs/>
          <w:sz w:val="28"/>
          <w:szCs w:val="28"/>
        </w:rPr>
        <w:t xml:space="preserve">  </w:t>
      </w:r>
      <w:r w:rsidR="009E7D69">
        <w:rPr>
          <w:b/>
          <w:bCs/>
          <w:sz w:val="28"/>
          <w:szCs w:val="28"/>
        </w:rPr>
        <w:t xml:space="preserve">(July 2024) </w:t>
      </w:r>
      <w:r w:rsidRPr="00E14E43">
        <w:rPr>
          <w:b/>
          <w:bCs/>
          <w:sz w:val="28"/>
          <w:szCs w:val="28"/>
        </w:rPr>
        <w:t>One more split range control (SRC) scheme for MV-MV switching (</w:t>
      </w:r>
      <w:r>
        <w:rPr>
          <w:b/>
          <w:bCs/>
          <w:sz w:val="28"/>
          <w:szCs w:val="28"/>
        </w:rPr>
        <w:t>The 4</w:t>
      </w:r>
      <w:r w:rsidRPr="00E14E43">
        <w:rPr>
          <w:b/>
          <w:bCs/>
          <w:sz w:val="28"/>
          <w:szCs w:val="28"/>
          <w:vertAlign w:val="superscript"/>
        </w:rPr>
        <w:t>th</w:t>
      </w:r>
      <w:r>
        <w:rPr>
          <w:b/>
          <w:bCs/>
          <w:sz w:val="28"/>
          <w:szCs w:val="28"/>
        </w:rPr>
        <w:t xml:space="preserve"> a</w:t>
      </w:r>
      <w:r w:rsidRPr="00E14E43">
        <w:rPr>
          <w:b/>
          <w:bCs/>
          <w:sz w:val="28"/>
          <w:szCs w:val="28"/>
        </w:rPr>
        <w:t xml:space="preserve">lternative) </w:t>
      </w:r>
    </w:p>
    <w:p w14:paraId="249979DA" w14:textId="77777777" w:rsidR="009E7D69" w:rsidRDefault="009E7D69" w:rsidP="009E7D69">
      <w:pPr>
        <w:pBdr>
          <w:bottom w:val="single" w:sz="6" w:space="1" w:color="auto"/>
        </w:pBdr>
        <w:rPr>
          <w:b/>
          <w:bCs/>
          <w:sz w:val="28"/>
          <w:szCs w:val="28"/>
          <w:vertAlign w:val="subscript"/>
        </w:rPr>
      </w:pPr>
      <w:r w:rsidRPr="009E7D69">
        <w:rPr>
          <w:b/>
          <w:bCs/>
          <w:sz w:val="28"/>
          <w:szCs w:val="28"/>
          <w:highlight w:val="yellow"/>
        </w:rPr>
        <w:t>Comment 6.</w:t>
      </w:r>
      <w:r>
        <w:rPr>
          <w:b/>
          <w:bCs/>
          <w:sz w:val="28"/>
          <w:szCs w:val="28"/>
        </w:rPr>
        <w:t xml:space="preserve"> (December 2024) On the choice of the filter time constant </w:t>
      </w:r>
      <w:proofErr w:type="spellStart"/>
      <w:r>
        <w:rPr>
          <w:rFonts w:ascii="Times New Roman" w:hAnsi="Times New Roman" w:cs="Times New Roman"/>
          <w:b/>
          <w:bCs/>
          <w:sz w:val="28"/>
          <w:szCs w:val="28"/>
        </w:rPr>
        <w:t>τ</w:t>
      </w:r>
      <w:r w:rsidRPr="009E7D69">
        <w:rPr>
          <w:b/>
          <w:bCs/>
          <w:sz w:val="28"/>
          <w:szCs w:val="28"/>
          <w:vertAlign w:val="subscript"/>
        </w:rPr>
        <w:t>F</w:t>
      </w:r>
      <w:proofErr w:type="spellEnd"/>
    </w:p>
    <w:p w14:paraId="3D834FCD" w14:textId="77777777" w:rsidR="009E7D69" w:rsidRDefault="009E7D69" w:rsidP="009E7D69">
      <w:pPr>
        <w:pBdr>
          <w:bottom w:val="single" w:sz="6" w:space="1" w:color="auto"/>
        </w:pBdr>
        <w:rPr>
          <w:b/>
          <w:bCs/>
          <w:sz w:val="28"/>
          <w:szCs w:val="28"/>
          <w:vertAlign w:val="subscript"/>
        </w:rPr>
      </w:pPr>
      <w:r w:rsidRPr="009E7D69">
        <w:rPr>
          <w:b/>
          <w:bCs/>
          <w:sz w:val="28"/>
          <w:szCs w:val="28"/>
          <w:highlight w:val="yellow"/>
        </w:rPr>
        <w:t xml:space="preserve">Comment </w:t>
      </w:r>
      <w:r>
        <w:rPr>
          <w:b/>
          <w:bCs/>
          <w:sz w:val="28"/>
          <w:szCs w:val="28"/>
          <w:highlight w:val="yellow"/>
        </w:rPr>
        <w:t>7</w:t>
      </w:r>
      <w:r w:rsidRPr="009E7D69">
        <w:rPr>
          <w:b/>
          <w:bCs/>
          <w:sz w:val="28"/>
          <w:szCs w:val="28"/>
          <w:highlight w:val="yellow"/>
        </w:rPr>
        <w:t>.</w:t>
      </w:r>
      <w:r>
        <w:rPr>
          <w:b/>
          <w:bCs/>
          <w:sz w:val="28"/>
          <w:szCs w:val="28"/>
        </w:rPr>
        <w:t xml:space="preserve"> (December 2024) Filter on D-action</w:t>
      </w:r>
    </w:p>
    <w:p w14:paraId="5185741B" w14:textId="77777777" w:rsidR="009E7D69" w:rsidRPr="00E14E43" w:rsidRDefault="009E7D69" w:rsidP="00E14E43">
      <w:pPr>
        <w:pBdr>
          <w:bottom w:val="single" w:sz="6" w:space="1" w:color="auto"/>
        </w:pBdr>
        <w:rPr>
          <w:b/>
          <w:bCs/>
          <w:sz w:val="24"/>
          <w:szCs w:val="24"/>
        </w:rPr>
      </w:pPr>
    </w:p>
    <w:p w14:paraId="452EFAF0" w14:textId="77777777" w:rsidR="0048053F" w:rsidRPr="0048053F" w:rsidRDefault="0048053F" w:rsidP="007736BC">
      <w:pPr>
        <w:pBdr>
          <w:bottom w:val="single" w:sz="6" w:space="1" w:color="auto"/>
        </w:pBdr>
        <w:rPr>
          <w:sz w:val="32"/>
          <w:szCs w:val="32"/>
        </w:rPr>
      </w:pPr>
    </w:p>
    <w:bookmarkEnd w:id="1"/>
    <w:p w14:paraId="2054E70C" w14:textId="77777777" w:rsidR="00854418" w:rsidRPr="0048053F" w:rsidRDefault="00854418" w:rsidP="007736BC">
      <w:pPr>
        <w:pBdr>
          <w:bottom w:val="single" w:sz="6" w:space="1" w:color="auto"/>
        </w:pBdr>
        <w:rPr>
          <w:sz w:val="32"/>
          <w:szCs w:val="32"/>
        </w:rPr>
      </w:pPr>
    </w:p>
    <w:p w14:paraId="2F50DC82" w14:textId="77777777" w:rsidR="009E7D69" w:rsidRDefault="009E7D69">
      <w:pPr>
        <w:rPr>
          <w:b/>
          <w:bCs/>
          <w:sz w:val="28"/>
          <w:szCs w:val="28"/>
          <w:highlight w:val="yellow"/>
        </w:rPr>
      </w:pPr>
      <w:r>
        <w:rPr>
          <w:b/>
          <w:bCs/>
          <w:sz w:val="28"/>
          <w:szCs w:val="28"/>
          <w:highlight w:val="yellow"/>
        </w:rPr>
        <w:br w:type="page"/>
      </w:r>
    </w:p>
    <w:p w14:paraId="09A7B15D" w14:textId="79D65A3D" w:rsidR="001F3C57" w:rsidRPr="0048053F" w:rsidRDefault="00854418" w:rsidP="00854418">
      <w:pPr>
        <w:rPr>
          <w:b/>
          <w:bCs/>
        </w:rPr>
      </w:pPr>
      <w:r w:rsidRPr="0048053F">
        <w:rPr>
          <w:b/>
          <w:bCs/>
          <w:sz w:val="28"/>
          <w:szCs w:val="28"/>
          <w:highlight w:val="yellow"/>
        </w:rPr>
        <w:lastRenderedPageBreak/>
        <w:t>Comment 1</w:t>
      </w:r>
      <w:r w:rsidR="005D7CBA" w:rsidRPr="0048053F">
        <w:rPr>
          <w:b/>
          <w:bCs/>
          <w:sz w:val="28"/>
          <w:szCs w:val="28"/>
        </w:rPr>
        <w:t xml:space="preserve"> </w:t>
      </w:r>
      <w:r w:rsidR="0048053F">
        <w:rPr>
          <w:sz w:val="32"/>
          <w:szCs w:val="32"/>
        </w:rPr>
        <w:t>Correction of r</w:t>
      </w:r>
      <w:r w:rsidR="0048053F" w:rsidRPr="0048053F">
        <w:rPr>
          <w:sz w:val="32"/>
          <w:szCs w:val="32"/>
        </w:rPr>
        <w:t>eference for hierarchical d</w:t>
      </w:r>
      <w:r w:rsidR="0048053F">
        <w:rPr>
          <w:sz w:val="32"/>
          <w:szCs w:val="32"/>
        </w:rPr>
        <w:t>ecomposition</w:t>
      </w:r>
      <w:r w:rsidR="0048053F" w:rsidRPr="0048053F">
        <w:rPr>
          <w:b/>
          <w:bCs/>
          <w:sz w:val="28"/>
          <w:szCs w:val="28"/>
        </w:rPr>
        <w:t xml:space="preserve"> </w:t>
      </w:r>
      <w:r w:rsidR="005D7CBA" w:rsidRPr="0048053F">
        <w:rPr>
          <w:b/>
          <w:bCs/>
          <w:sz w:val="28"/>
          <w:szCs w:val="28"/>
        </w:rPr>
        <w:t>(Des. 2023)</w:t>
      </w:r>
      <w:r w:rsidRPr="0048053F">
        <w:rPr>
          <w:b/>
          <w:bCs/>
          <w:sz w:val="28"/>
          <w:szCs w:val="28"/>
        </w:rPr>
        <w:t xml:space="preserve">. </w:t>
      </w:r>
      <w:r w:rsidR="001F3C57" w:rsidRPr="0048053F">
        <w:rPr>
          <w:b/>
          <w:bCs/>
          <w:sz w:val="28"/>
          <w:szCs w:val="28"/>
        </w:rPr>
        <w:t>Re Figure 4 (decomposition into layers).</w:t>
      </w:r>
      <w:r w:rsidR="005D7CBA" w:rsidRPr="0048053F">
        <w:rPr>
          <w:b/>
          <w:bCs/>
          <w:sz w:val="28"/>
          <w:szCs w:val="28"/>
        </w:rPr>
        <w:t xml:space="preserve"> </w:t>
      </w:r>
    </w:p>
    <w:p w14:paraId="1BD6F687" w14:textId="1D0441A4" w:rsidR="001F3C57" w:rsidRDefault="001F3C57">
      <w:r>
        <w:rPr>
          <w:noProof/>
        </w:rPr>
        <w:drawing>
          <wp:inline distT="0" distB="0" distL="0" distR="0" wp14:anchorId="4756EDA5" wp14:editId="7B87E3A1">
            <wp:extent cx="1508760" cy="2465958"/>
            <wp:effectExtent l="0" t="0" r="0" b="0"/>
            <wp:docPr id="556862905"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62905" name="Picture 1" descr="A diagram of a process&#10;&#10;Description automatically generated"/>
                    <pic:cNvPicPr/>
                  </pic:nvPicPr>
                  <pic:blipFill>
                    <a:blip r:embed="rId7"/>
                    <a:stretch>
                      <a:fillRect/>
                    </a:stretch>
                  </pic:blipFill>
                  <pic:spPr>
                    <a:xfrm>
                      <a:off x="0" y="0"/>
                      <a:ext cx="1515034" cy="2476213"/>
                    </a:xfrm>
                    <a:prstGeom prst="rect">
                      <a:avLst/>
                    </a:prstGeom>
                  </pic:spPr>
                </pic:pic>
              </a:graphicData>
            </a:graphic>
          </wp:inline>
        </w:drawing>
      </w:r>
    </w:p>
    <w:p w14:paraId="1A3761AB" w14:textId="404F0480" w:rsidR="00E54AE8" w:rsidRDefault="001F3C57">
      <w:r>
        <w:t xml:space="preserve">In </w:t>
      </w:r>
      <w:r w:rsidR="007614C6" w:rsidRPr="007614C6">
        <w:t>t</w:t>
      </w:r>
      <w:r w:rsidR="007614C6">
        <w:t>he paper it is referred to Richalet et al. (</w:t>
      </w:r>
      <w:proofErr w:type="spellStart"/>
      <w:r w:rsidR="007614C6">
        <w:t>Automatica</w:t>
      </w:r>
      <w:proofErr w:type="spellEnd"/>
      <w:r w:rsidR="007614C6">
        <w:t>, 1978)</w:t>
      </w:r>
      <w:r>
        <w:t xml:space="preserve"> </w:t>
      </w:r>
      <w:r w:rsidR="00740F84">
        <w:t xml:space="preserve">for Figure 4 </w:t>
      </w:r>
      <w:r>
        <w:t xml:space="preserve">but in that </w:t>
      </w:r>
      <w:proofErr w:type="gramStart"/>
      <w:r>
        <w:t>paper</w:t>
      </w:r>
      <w:proofErr w:type="gramEnd"/>
      <w:r>
        <w:t xml:space="preserve"> there is actually no such figure, so this must be a misprint. However, Perry’s handbook (1973) has the following</w:t>
      </w:r>
      <w:r w:rsidR="00282A41">
        <w:t xml:space="preserve"> similar</w:t>
      </w:r>
      <w:r>
        <w:t xml:space="preserve"> figure:</w:t>
      </w:r>
    </w:p>
    <w:p w14:paraId="5112235E" w14:textId="1E0A9539" w:rsidR="007614C6" w:rsidRDefault="00282A41">
      <w:r>
        <w:rPr>
          <w:noProof/>
        </w:rPr>
        <w:drawing>
          <wp:inline distT="0" distB="0" distL="0" distR="0" wp14:anchorId="170B67BA" wp14:editId="2C68C4DB">
            <wp:extent cx="2288740" cy="2385097"/>
            <wp:effectExtent l="0" t="0" r="0" b="0"/>
            <wp:docPr id="2039545414" name="Picture 1"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45414" name="Picture 1" descr="A diagram of a product&#10;&#10;Description automatically generated"/>
                    <pic:cNvPicPr/>
                  </pic:nvPicPr>
                  <pic:blipFill>
                    <a:blip r:embed="rId8"/>
                    <a:stretch>
                      <a:fillRect/>
                    </a:stretch>
                  </pic:blipFill>
                  <pic:spPr>
                    <a:xfrm>
                      <a:off x="0" y="0"/>
                      <a:ext cx="2298508" cy="2395276"/>
                    </a:xfrm>
                    <a:prstGeom prst="rect">
                      <a:avLst/>
                    </a:prstGeom>
                  </pic:spPr>
                </pic:pic>
              </a:graphicData>
            </a:graphic>
          </wp:inline>
        </w:drawing>
      </w:r>
    </w:p>
    <w:p w14:paraId="14F8566F" w14:textId="4A54CD6A" w:rsidR="0037388C" w:rsidRPr="0037388C" w:rsidRDefault="0037388C" w:rsidP="0037388C">
      <w:pPr>
        <w:rPr>
          <w:b/>
          <w:bCs/>
          <w:sz w:val="28"/>
          <w:szCs w:val="28"/>
        </w:rPr>
      </w:pPr>
      <w:r>
        <w:br w:type="page"/>
      </w:r>
      <w:r w:rsidR="00854418" w:rsidRPr="00854418">
        <w:rPr>
          <w:b/>
          <w:bCs/>
          <w:sz w:val="28"/>
          <w:szCs w:val="28"/>
          <w:highlight w:val="yellow"/>
        </w:rPr>
        <w:lastRenderedPageBreak/>
        <w:t>Comment 2.</w:t>
      </w:r>
      <w:r w:rsidR="00854418">
        <w:rPr>
          <w:b/>
          <w:bCs/>
          <w:sz w:val="28"/>
          <w:szCs w:val="28"/>
        </w:rPr>
        <w:t xml:space="preserve"> </w:t>
      </w:r>
      <w:r w:rsidR="005D7CBA">
        <w:rPr>
          <w:b/>
          <w:bCs/>
          <w:sz w:val="28"/>
          <w:szCs w:val="28"/>
        </w:rPr>
        <w:t xml:space="preserve">(Des. 2023) </w:t>
      </w:r>
      <w:r w:rsidRPr="0037388C">
        <w:rPr>
          <w:b/>
          <w:bCs/>
          <w:sz w:val="28"/>
          <w:szCs w:val="28"/>
        </w:rPr>
        <w:t>Perry (1973) also has an early description of predictive control:</w:t>
      </w:r>
    </w:p>
    <w:p w14:paraId="4E2FA5CC" w14:textId="77777777" w:rsidR="0037388C" w:rsidRDefault="0037388C"/>
    <w:p w14:paraId="53A65550" w14:textId="6048281D" w:rsidR="0037388C" w:rsidRDefault="0037388C">
      <w:r>
        <w:rPr>
          <w:noProof/>
        </w:rPr>
        <w:drawing>
          <wp:inline distT="0" distB="0" distL="0" distR="0" wp14:anchorId="323D8892" wp14:editId="3EFE0FE1">
            <wp:extent cx="2811780" cy="4071566"/>
            <wp:effectExtent l="0" t="0" r="7620" b="5715"/>
            <wp:docPr id="555585901"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85901" name="Picture 1" descr="A close-up of a paper&#10;&#10;Description automatically generated"/>
                    <pic:cNvPicPr/>
                  </pic:nvPicPr>
                  <pic:blipFill>
                    <a:blip r:embed="rId9"/>
                    <a:stretch>
                      <a:fillRect/>
                    </a:stretch>
                  </pic:blipFill>
                  <pic:spPr>
                    <a:xfrm>
                      <a:off x="0" y="0"/>
                      <a:ext cx="2833117" cy="4102463"/>
                    </a:xfrm>
                    <a:prstGeom prst="rect">
                      <a:avLst/>
                    </a:prstGeom>
                  </pic:spPr>
                </pic:pic>
              </a:graphicData>
            </a:graphic>
          </wp:inline>
        </w:drawing>
      </w:r>
      <w:r>
        <w:rPr>
          <w:noProof/>
        </w:rPr>
        <w:drawing>
          <wp:inline distT="0" distB="0" distL="0" distR="0" wp14:anchorId="4B37BE92" wp14:editId="25F432FA">
            <wp:extent cx="2773680" cy="2320414"/>
            <wp:effectExtent l="0" t="0" r="7620" b="3810"/>
            <wp:docPr id="249455267" name="Picture 1" descr="A diagram of a heat exc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55267" name="Picture 1" descr="A diagram of a heat exchanger&#10;&#10;Description automatically generated"/>
                    <pic:cNvPicPr/>
                  </pic:nvPicPr>
                  <pic:blipFill>
                    <a:blip r:embed="rId10"/>
                    <a:stretch>
                      <a:fillRect/>
                    </a:stretch>
                  </pic:blipFill>
                  <pic:spPr>
                    <a:xfrm>
                      <a:off x="0" y="0"/>
                      <a:ext cx="2781766" cy="2327178"/>
                    </a:xfrm>
                    <a:prstGeom prst="rect">
                      <a:avLst/>
                    </a:prstGeom>
                  </pic:spPr>
                </pic:pic>
              </a:graphicData>
            </a:graphic>
          </wp:inline>
        </w:drawing>
      </w:r>
    </w:p>
    <w:p w14:paraId="279C3BFD" w14:textId="2E28CCE2" w:rsidR="00282A41" w:rsidRDefault="00282A41"/>
    <w:p w14:paraId="1AEFEB78" w14:textId="77777777" w:rsidR="00854418" w:rsidRDefault="00854418">
      <w:pPr>
        <w:rPr>
          <w:b/>
          <w:bCs/>
          <w:sz w:val="28"/>
          <w:szCs w:val="28"/>
          <w:highlight w:val="yellow"/>
        </w:rPr>
      </w:pPr>
      <w:r>
        <w:rPr>
          <w:b/>
          <w:bCs/>
          <w:sz w:val="28"/>
          <w:szCs w:val="28"/>
          <w:highlight w:val="yellow"/>
        </w:rPr>
        <w:br w:type="page"/>
      </w:r>
    </w:p>
    <w:p w14:paraId="0ED6DCD8" w14:textId="54FBACED" w:rsidR="00854418" w:rsidRDefault="00854418" w:rsidP="00854418">
      <w:pPr>
        <w:rPr>
          <w:b/>
          <w:bCs/>
          <w:sz w:val="28"/>
          <w:szCs w:val="28"/>
        </w:rPr>
      </w:pPr>
      <w:r w:rsidRPr="00854418">
        <w:rPr>
          <w:b/>
          <w:bCs/>
          <w:sz w:val="28"/>
          <w:szCs w:val="28"/>
          <w:highlight w:val="yellow"/>
        </w:rPr>
        <w:lastRenderedPageBreak/>
        <w:t xml:space="preserve">Comment </w:t>
      </w:r>
      <w:r>
        <w:rPr>
          <w:b/>
          <w:bCs/>
          <w:sz w:val="28"/>
          <w:szCs w:val="28"/>
          <w:highlight w:val="yellow"/>
        </w:rPr>
        <w:t>3</w:t>
      </w:r>
      <w:r w:rsidRPr="00854418">
        <w:rPr>
          <w:b/>
          <w:bCs/>
          <w:sz w:val="28"/>
          <w:szCs w:val="28"/>
          <w:highlight w:val="yellow"/>
        </w:rPr>
        <w:t>.</w:t>
      </w:r>
      <w:r>
        <w:rPr>
          <w:b/>
          <w:bCs/>
          <w:sz w:val="28"/>
          <w:szCs w:val="28"/>
        </w:rPr>
        <w:t xml:space="preserve"> </w:t>
      </w:r>
      <w:r w:rsidR="005D7CBA">
        <w:rPr>
          <w:b/>
          <w:bCs/>
          <w:sz w:val="28"/>
          <w:szCs w:val="28"/>
        </w:rPr>
        <w:t xml:space="preserve"> (Des. 2023</w:t>
      </w:r>
      <w:r w:rsidR="005D7CBA" w:rsidRPr="0048053F">
        <w:rPr>
          <w:b/>
          <w:bCs/>
          <w:sz w:val="28"/>
          <w:szCs w:val="28"/>
          <w:highlight w:val="yellow"/>
        </w:rPr>
        <w:t xml:space="preserve">) </w:t>
      </w:r>
      <w:r w:rsidRPr="0048053F">
        <w:rPr>
          <w:b/>
          <w:bCs/>
          <w:sz w:val="28"/>
          <w:szCs w:val="28"/>
          <w:highlight w:val="yellow"/>
        </w:rPr>
        <w:t xml:space="preserve">Perry (1999) gives an example of the use of transformed inputs for linearization and </w:t>
      </w:r>
      <w:proofErr w:type="gramStart"/>
      <w:r w:rsidRPr="0048053F">
        <w:rPr>
          <w:b/>
          <w:bCs/>
          <w:sz w:val="28"/>
          <w:szCs w:val="28"/>
          <w:highlight w:val="yellow"/>
        </w:rPr>
        <w:t>feedforward  (</w:t>
      </w:r>
      <w:proofErr w:type="gramEnd"/>
      <w:r w:rsidRPr="0048053F">
        <w:rPr>
          <w:b/>
          <w:bCs/>
          <w:sz w:val="28"/>
          <w:szCs w:val="28"/>
          <w:highlight w:val="yellow"/>
        </w:rPr>
        <w:t>E14)</w:t>
      </w:r>
      <w:r>
        <w:rPr>
          <w:b/>
          <w:bCs/>
          <w:sz w:val="28"/>
          <w:szCs w:val="28"/>
        </w:rPr>
        <w:t xml:space="preserve"> for a heat exchanger (the heat exchanger example is discussed in more detail in the paper by Skogestad, Zotica and Alsop (JPC, 2023). </w:t>
      </w:r>
    </w:p>
    <w:p w14:paraId="5C95943B" w14:textId="1D5B637E" w:rsidR="00854418" w:rsidRDefault="00854418" w:rsidP="00854418">
      <w:pPr>
        <w:rPr>
          <w:b/>
          <w:bCs/>
          <w:sz w:val="28"/>
          <w:szCs w:val="28"/>
        </w:rPr>
      </w:pPr>
      <w:r>
        <w:rPr>
          <w:noProof/>
        </w:rPr>
        <w:drawing>
          <wp:inline distT="0" distB="0" distL="0" distR="0" wp14:anchorId="5604AC51" wp14:editId="39CDBB1C">
            <wp:extent cx="3954780" cy="358921"/>
            <wp:effectExtent l="0" t="0" r="7620" b="3175"/>
            <wp:docPr id="375255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55435" name=""/>
                    <pic:cNvPicPr/>
                  </pic:nvPicPr>
                  <pic:blipFill>
                    <a:blip r:embed="rId11"/>
                    <a:stretch>
                      <a:fillRect/>
                    </a:stretch>
                  </pic:blipFill>
                  <pic:spPr>
                    <a:xfrm>
                      <a:off x="0" y="0"/>
                      <a:ext cx="4003083" cy="363305"/>
                    </a:xfrm>
                    <a:prstGeom prst="rect">
                      <a:avLst/>
                    </a:prstGeom>
                  </pic:spPr>
                </pic:pic>
              </a:graphicData>
            </a:graphic>
          </wp:inline>
        </w:drawing>
      </w:r>
    </w:p>
    <w:p w14:paraId="4421824E" w14:textId="2DAC78BD" w:rsidR="00854418" w:rsidRPr="0037388C" w:rsidRDefault="00007A4D" w:rsidP="00854418">
      <w:pPr>
        <w:rPr>
          <w:b/>
          <w:bCs/>
          <w:sz w:val="28"/>
          <w:szCs w:val="28"/>
        </w:rPr>
      </w:pPr>
      <w:r>
        <w:rPr>
          <w:noProof/>
        </w:rPr>
        <w:drawing>
          <wp:inline distT="0" distB="0" distL="0" distR="0" wp14:anchorId="4CA0BC42" wp14:editId="4D630266">
            <wp:extent cx="3954780" cy="358921"/>
            <wp:effectExtent l="0" t="0" r="7620" b="3175"/>
            <wp:docPr id="2052718184" name="Picture 205271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55435" name=""/>
                    <pic:cNvPicPr/>
                  </pic:nvPicPr>
                  <pic:blipFill>
                    <a:blip r:embed="rId11"/>
                    <a:stretch>
                      <a:fillRect/>
                    </a:stretch>
                  </pic:blipFill>
                  <pic:spPr>
                    <a:xfrm>
                      <a:off x="0" y="0"/>
                      <a:ext cx="4003083" cy="363305"/>
                    </a:xfrm>
                    <a:prstGeom prst="rect">
                      <a:avLst/>
                    </a:prstGeom>
                  </pic:spPr>
                </pic:pic>
              </a:graphicData>
            </a:graphic>
          </wp:inline>
        </w:drawing>
      </w:r>
      <w:r w:rsidR="00854418">
        <w:rPr>
          <w:noProof/>
        </w:rPr>
        <w:drawing>
          <wp:inline distT="0" distB="0" distL="0" distR="0" wp14:anchorId="20C3AD52" wp14:editId="23056940">
            <wp:extent cx="5731510" cy="2272665"/>
            <wp:effectExtent l="0" t="0" r="2540" b="0"/>
            <wp:docPr id="1533829384"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29384" name="Picture 1" descr="A text on a white background&#10;&#10;Description automatically generated"/>
                    <pic:cNvPicPr/>
                  </pic:nvPicPr>
                  <pic:blipFill>
                    <a:blip r:embed="rId12"/>
                    <a:stretch>
                      <a:fillRect/>
                    </a:stretch>
                  </pic:blipFill>
                  <pic:spPr>
                    <a:xfrm>
                      <a:off x="0" y="0"/>
                      <a:ext cx="5731510" cy="2272665"/>
                    </a:xfrm>
                    <a:prstGeom prst="rect">
                      <a:avLst/>
                    </a:prstGeom>
                  </pic:spPr>
                </pic:pic>
              </a:graphicData>
            </a:graphic>
          </wp:inline>
        </w:drawing>
      </w:r>
    </w:p>
    <w:p w14:paraId="0B4D787E" w14:textId="1E676CF1" w:rsidR="00854418" w:rsidRDefault="00854418">
      <w:r>
        <w:rPr>
          <w:noProof/>
        </w:rPr>
        <w:drawing>
          <wp:inline distT="0" distB="0" distL="0" distR="0" wp14:anchorId="00CB0922" wp14:editId="0543F50C">
            <wp:extent cx="5731510" cy="2964815"/>
            <wp:effectExtent l="0" t="0" r="2540" b="6985"/>
            <wp:docPr id="899642362" name="Picture 1" descr="A diagram of a heat exc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42362" name="Picture 1" descr="A diagram of a heat exchanger&#10;&#10;Description automatically generated"/>
                    <pic:cNvPicPr/>
                  </pic:nvPicPr>
                  <pic:blipFill>
                    <a:blip r:embed="rId13"/>
                    <a:stretch>
                      <a:fillRect/>
                    </a:stretch>
                  </pic:blipFill>
                  <pic:spPr>
                    <a:xfrm>
                      <a:off x="0" y="0"/>
                      <a:ext cx="5731510" cy="2964815"/>
                    </a:xfrm>
                    <a:prstGeom prst="rect">
                      <a:avLst/>
                    </a:prstGeom>
                  </pic:spPr>
                </pic:pic>
              </a:graphicData>
            </a:graphic>
          </wp:inline>
        </w:drawing>
      </w:r>
    </w:p>
    <w:p w14:paraId="05BEF702" w14:textId="45376231" w:rsidR="005D7CBA" w:rsidRDefault="005D7CBA"/>
    <w:p w14:paraId="78BED23B" w14:textId="77777777" w:rsidR="005D7CBA" w:rsidRDefault="005D7CBA">
      <w:r>
        <w:br w:type="page"/>
      </w:r>
    </w:p>
    <w:p w14:paraId="69AD75A8" w14:textId="77777777" w:rsidR="0048053F" w:rsidRDefault="005D7CBA">
      <w:pPr>
        <w:pBdr>
          <w:bottom w:val="single" w:sz="6" w:space="1" w:color="auto"/>
        </w:pBdr>
        <w:rPr>
          <w:b/>
          <w:bCs/>
          <w:sz w:val="28"/>
          <w:szCs w:val="28"/>
        </w:rPr>
      </w:pPr>
      <w:r w:rsidRPr="00854418">
        <w:rPr>
          <w:b/>
          <w:bCs/>
          <w:sz w:val="28"/>
          <w:szCs w:val="28"/>
          <w:highlight w:val="yellow"/>
        </w:rPr>
        <w:lastRenderedPageBreak/>
        <w:t xml:space="preserve">Comment </w:t>
      </w:r>
      <w:r w:rsidR="0048053F">
        <w:rPr>
          <w:b/>
          <w:bCs/>
          <w:sz w:val="28"/>
          <w:szCs w:val="28"/>
          <w:highlight w:val="yellow"/>
        </w:rPr>
        <w:t>4</w:t>
      </w:r>
      <w:r w:rsidRPr="00854418">
        <w:rPr>
          <w:b/>
          <w:bCs/>
          <w:sz w:val="28"/>
          <w:szCs w:val="28"/>
          <w:highlight w:val="yellow"/>
        </w:rPr>
        <w:t>.</w:t>
      </w:r>
      <w:r>
        <w:rPr>
          <w:b/>
          <w:bCs/>
          <w:sz w:val="28"/>
          <w:szCs w:val="28"/>
        </w:rPr>
        <w:t xml:space="preserve">  </w:t>
      </w:r>
      <w:r w:rsidR="0048053F">
        <w:rPr>
          <w:b/>
          <w:bCs/>
          <w:sz w:val="28"/>
          <w:szCs w:val="28"/>
        </w:rPr>
        <w:t>O</w:t>
      </w:r>
      <w:r w:rsidR="0048053F" w:rsidRPr="0048053F">
        <w:rPr>
          <w:b/>
          <w:bCs/>
          <w:sz w:val="28"/>
          <w:szCs w:val="28"/>
        </w:rPr>
        <w:t xml:space="preserve">lder reference for </w:t>
      </w:r>
      <w:r w:rsidR="0048053F">
        <w:rPr>
          <w:b/>
          <w:bCs/>
          <w:sz w:val="28"/>
          <w:szCs w:val="28"/>
        </w:rPr>
        <w:t>separate controllers with different setpoints”; E6, (</w:t>
      </w:r>
      <w:r w:rsidRPr="0048053F">
        <w:rPr>
          <w:b/>
          <w:bCs/>
          <w:sz w:val="28"/>
          <w:szCs w:val="28"/>
        </w:rPr>
        <w:t xml:space="preserve">March 2024). </w:t>
      </w:r>
    </w:p>
    <w:p w14:paraId="5A896282" w14:textId="52823EBB" w:rsidR="00B02808" w:rsidRDefault="005D7CBA">
      <w:pPr>
        <w:pBdr>
          <w:bottom w:val="single" w:sz="6" w:space="1" w:color="auto"/>
        </w:pBdr>
        <w:rPr>
          <w:sz w:val="28"/>
          <w:szCs w:val="28"/>
        </w:rPr>
      </w:pPr>
      <w:r w:rsidRPr="0048053F">
        <w:rPr>
          <w:sz w:val="28"/>
          <w:szCs w:val="28"/>
        </w:rPr>
        <w:t>In</w:t>
      </w:r>
      <w:r w:rsidR="007661BF" w:rsidRPr="0048053F">
        <w:rPr>
          <w:sz w:val="28"/>
          <w:szCs w:val="28"/>
        </w:rPr>
        <w:t xml:space="preserve"> my</w:t>
      </w:r>
      <w:r w:rsidRPr="0048053F">
        <w:rPr>
          <w:sz w:val="28"/>
          <w:szCs w:val="28"/>
        </w:rPr>
        <w:t xml:space="preserve"> paper, the oldest reference I give for using </w:t>
      </w:r>
      <w:r w:rsidR="00A4045B" w:rsidRPr="0048053F">
        <w:rPr>
          <w:sz w:val="28"/>
          <w:szCs w:val="28"/>
        </w:rPr>
        <w:t>“</w:t>
      </w:r>
      <w:r w:rsidRPr="0048053F">
        <w:rPr>
          <w:sz w:val="28"/>
          <w:szCs w:val="28"/>
        </w:rPr>
        <w:t>separate controllers with different setpoints</w:t>
      </w:r>
      <w:r w:rsidR="00A4045B" w:rsidRPr="0048053F">
        <w:rPr>
          <w:sz w:val="28"/>
          <w:szCs w:val="28"/>
        </w:rPr>
        <w:t>”</w:t>
      </w:r>
      <w:r w:rsidR="007661BF" w:rsidRPr="0048053F">
        <w:rPr>
          <w:sz w:val="28"/>
          <w:szCs w:val="28"/>
        </w:rPr>
        <w:t>; E6, Fig. 22</w:t>
      </w:r>
      <w:r w:rsidRPr="0048053F">
        <w:rPr>
          <w:sz w:val="28"/>
          <w:szCs w:val="28"/>
        </w:rPr>
        <w:t>) for MV-MV switching is the book by Smith (</w:t>
      </w:r>
      <w:r w:rsidR="00181F31" w:rsidRPr="0048053F">
        <w:rPr>
          <w:sz w:val="28"/>
          <w:szCs w:val="28"/>
        </w:rPr>
        <w:t>2010) (page 86) (see below).</w:t>
      </w:r>
      <w:r w:rsidR="00181F31">
        <w:rPr>
          <w:b/>
          <w:bCs/>
          <w:sz w:val="28"/>
          <w:szCs w:val="28"/>
        </w:rPr>
        <w:t xml:space="preserve"> </w:t>
      </w:r>
      <w:r w:rsidR="00181F31" w:rsidRPr="00B02808">
        <w:rPr>
          <w:sz w:val="28"/>
          <w:szCs w:val="28"/>
        </w:rPr>
        <w:t xml:space="preserve">The name “separate controllers” is </w:t>
      </w:r>
      <w:r w:rsidR="0083451A" w:rsidRPr="00B02808">
        <w:rPr>
          <w:sz w:val="28"/>
          <w:szCs w:val="28"/>
        </w:rPr>
        <w:t xml:space="preserve">used by </w:t>
      </w:r>
      <w:r w:rsidR="00181F31" w:rsidRPr="00B02808">
        <w:rPr>
          <w:sz w:val="28"/>
          <w:szCs w:val="28"/>
        </w:rPr>
        <w:t xml:space="preserve">Smith (2010). However, this </w:t>
      </w:r>
      <w:r w:rsidR="0083451A" w:rsidRPr="00B02808">
        <w:rPr>
          <w:sz w:val="28"/>
          <w:szCs w:val="28"/>
        </w:rPr>
        <w:t>scheme</w:t>
      </w:r>
      <w:r w:rsidR="00181F31" w:rsidRPr="00B02808">
        <w:rPr>
          <w:sz w:val="28"/>
          <w:szCs w:val="28"/>
        </w:rPr>
        <w:t xml:space="preserve"> has obviously used in industry long before this</w:t>
      </w:r>
      <w:r w:rsidR="007661BF" w:rsidRPr="00B02808">
        <w:rPr>
          <w:sz w:val="28"/>
          <w:szCs w:val="28"/>
        </w:rPr>
        <w:t xml:space="preserve">. </w:t>
      </w:r>
      <w:r w:rsidR="00B02808">
        <w:rPr>
          <w:sz w:val="28"/>
          <w:szCs w:val="28"/>
        </w:rPr>
        <w:t xml:space="preserve"> </w:t>
      </w:r>
      <w:r w:rsidR="00B02808" w:rsidRPr="00B02808">
        <w:rPr>
          <w:sz w:val="28"/>
          <w:szCs w:val="28"/>
        </w:rPr>
        <w:t>For ex</w:t>
      </w:r>
      <w:r w:rsidR="00B02808">
        <w:rPr>
          <w:sz w:val="28"/>
          <w:szCs w:val="28"/>
        </w:rPr>
        <w:t>a</w:t>
      </w:r>
      <w:r w:rsidR="00B02808" w:rsidRPr="00B02808">
        <w:rPr>
          <w:sz w:val="28"/>
          <w:szCs w:val="28"/>
        </w:rPr>
        <w:t>mple, an</w:t>
      </w:r>
      <w:r w:rsidR="00181F31" w:rsidRPr="00B02808">
        <w:rPr>
          <w:sz w:val="28"/>
          <w:szCs w:val="28"/>
        </w:rPr>
        <w:t xml:space="preserve"> older reference is the book by </w:t>
      </w:r>
      <w:r w:rsidR="00181F31" w:rsidRPr="00B02808">
        <w:rPr>
          <w:b/>
          <w:bCs/>
          <w:sz w:val="28"/>
          <w:szCs w:val="28"/>
        </w:rPr>
        <w:t>Forsman (2005) (in Swedish)</w:t>
      </w:r>
      <w:r w:rsidR="0083451A" w:rsidRPr="00B02808">
        <w:rPr>
          <w:sz w:val="28"/>
          <w:szCs w:val="28"/>
        </w:rPr>
        <w:t xml:space="preserve"> (page 152-153). </w:t>
      </w:r>
    </w:p>
    <w:p w14:paraId="3575A773" w14:textId="5AABEBAE" w:rsidR="00AA7669" w:rsidRPr="00B02808" w:rsidRDefault="0083451A">
      <w:pPr>
        <w:pBdr>
          <w:bottom w:val="single" w:sz="6" w:space="1" w:color="auto"/>
        </w:pBdr>
        <w:rPr>
          <w:sz w:val="24"/>
          <w:szCs w:val="24"/>
        </w:rPr>
      </w:pPr>
      <w:r w:rsidRPr="00B02808">
        <w:rPr>
          <w:sz w:val="24"/>
          <w:szCs w:val="24"/>
        </w:rPr>
        <w:t xml:space="preserve">In the </w:t>
      </w:r>
      <w:r w:rsidR="007661BF" w:rsidRPr="00B02808">
        <w:rPr>
          <w:sz w:val="24"/>
          <w:szCs w:val="24"/>
        </w:rPr>
        <w:t xml:space="preserve">section </w:t>
      </w:r>
      <w:r w:rsidRPr="00B02808">
        <w:rPr>
          <w:sz w:val="24"/>
          <w:szCs w:val="24"/>
        </w:rPr>
        <w:t xml:space="preserve">title </w:t>
      </w:r>
      <w:r w:rsidR="007661BF" w:rsidRPr="00B02808">
        <w:rPr>
          <w:sz w:val="24"/>
          <w:szCs w:val="24"/>
        </w:rPr>
        <w:t>(</w:t>
      </w:r>
      <w:proofErr w:type="gramStart"/>
      <w:r w:rsidR="007661BF" w:rsidRPr="00B02808">
        <w:rPr>
          <w:sz w:val="24"/>
          <w:szCs w:val="24"/>
        </w:rPr>
        <w:t>and also</w:t>
      </w:r>
      <w:proofErr w:type="gramEnd"/>
      <w:r w:rsidR="007661BF" w:rsidRPr="00B02808">
        <w:rPr>
          <w:sz w:val="24"/>
          <w:szCs w:val="24"/>
        </w:rPr>
        <w:t xml:space="preserve"> in the flowsheet, see his Figure 6.28) </w:t>
      </w:r>
      <w:r w:rsidR="00B02808" w:rsidRPr="00B02808">
        <w:rPr>
          <w:sz w:val="24"/>
          <w:szCs w:val="24"/>
        </w:rPr>
        <w:t>Forsman</w:t>
      </w:r>
      <w:r w:rsidRPr="00B02808">
        <w:rPr>
          <w:sz w:val="24"/>
          <w:szCs w:val="24"/>
        </w:rPr>
        <w:t xml:space="preserve"> calls i</w:t>
      </w:r>
      <w:r w:rsidR="007661BF" w:rsidRPr="00B02808">
        <w:rPr>
          <w:sz w:val="24"/>
          <w:szCs w:val="24"/>
        </w:rPr>
        <w:t>t</w:t>
      </w:r>
      <w:r w:rsidRPr="00B02808">
        <w:rPr>
          <w:sz w:val="24"/>
          <w:szCs w:val="24"/>
        </w:rPr>
        <w:t xml:space="preserve"> “Many controllers with the same CV</w:t>
      </w:r>
      <w:r w:rsidR="007661BF" w:rsidRPr="00B02808">
        <w:rPr>
          <w:sz w:val="24"/>
          <w:szCs w:val="24"/>
        </w:rPr>
        <w:t xml:space="preserve">” </w:t>
      </w:r>
      <w:r w:rsidR="00B02808" w:rsidRPr="00B02808">
        <w:rPr>
          <w:sz w:val="24"/>
          <w:szCs w:val="24"/>
        </w:rPr>
        <w:t xml:space="preserve">(similar to what I call it based on Smith (2000), but </w:t>
      </w:r>
      <w:r w:rsidR="007661BF" w:rsidRPr="00B02808">
        <w:rPr>
          <w:sz w:val="24"/>
          <w:szCs w:val="24"/>
        </w:rPr>
        <w:t>i</w:t>
      </w:r>
      <w:r w:rsidRPr="00B02808">
        <w:rPr>
          <w:sz w:val="24"/>
          <w:szCs w:val="24"/>
        </w:rPr>
        <w:t xml:space="preserve">n the corresponding block diagram (Figure 6.29) he calls it “Parallel control”. However, I have used </w:t>
      </w:r>
      <w:r w:rsidR="007661BF" w:rsidRPr="00B02808">
        <w:rPr>
          <w:sz w:val="24"/>
          <w:szCs w:val="24"/>
        </w:rPr>
        <w:t>the term “</w:t>
      </w:r>
      <w:r w:rsidRPr="00B02808">
        <w:rPr>
          <w:sz w:val="24"/>
          <w:szCs w:val="24"/>
        </w:rPr>
        <w:t>parallel control</w:t>
      </w:r>
      <w:r w:rsidR="007661BF" w:rsidRPr="00B02808">
        <w:rPr>
          <w:sz w:val="24"/>
          <w:szCs w:val="24"/>
        </w:rPr>
        <w:t>”</w:t>
      </w:r>
      <w:r w:rsidRPr="00B02808">
        <w:rPr>
          <w:sz w:val="24"/>
          <w:szCs w:val="24"/>
        </w:rPr>
        <w:t xml:space="preserve"> </w:t>
      </w:r>
      <w:r w:rsidR="007661BF" w:rsidRPr="00B02808">
        <w:rPr>
          <w:sz w:val="24"/>
          <w:szCs w:val="24"/>
        </w:rPr>
        <w:t>for the case where both controllers have the same setpoint and are used all the same time. On the other hand, in Figure 22 (“separate controllers”) they are used sequentially</w:t>
      </w:r>
      <w:r w:rsidR="00AA7669" w:rsidRPr="00B02808">
        <w:rPr>
          <w:sz w:val="24"/>
          <w:szCs w:val="24"/>
        </w:rPr>
        <w:t xml:space="preserve"> (one at a time)</w:t>
      </w:r>
      <w:r w:rsidR="007661BF" w:rsidRPr="00B02808">
        <w:rPr>
          <w:sz w:val="24"/>
          <w:szCs w:val="24"/>
        </w:rPr>
        <w:t xml:space="preserve">, that is, only when u1 is saturated do we start using u2. </w:t>
      </w:r>
    </w:p>
    <w:p w14:paraId="26CA9809" w14:textId="30EFAB00" w:rsidR="005D7CBA" w:rsidRDefault="00AA7669">
      <w:pPr>
        <w:pBdr>
          <w:bottom w:val="single" w:sz="6" w:space="1" w:color="auto"/>
        </w:pBdr>
        <w:rPr>
          <w:sz w:val="24"/>
          <w:szCs w:val="24"/>
        </w:rPr>
      </w:pPr>
      <w:r w:rsidRPr="00B02808">
        <w:rPr>
          <w:sz w:val="24"/>
          <w:szCs w:val="24"/>
        </w:rPr>
        <w:t>S</w:t>
      </w:r>
      <w:r w:rsidR="007661BF" w:rsidRPr="00B02808">
        <w:rPr>
          <w:sz w:val="24"/>
          <w:szCs w:val="24"/>
        </w:rPr>
        <w:t>o maybe it is better to call “separate controllers with different setpoints” (E6, Fig. 22) for “</w:t>
      </w:r>
      <w:r w:rsidR="007661BF" w:rsidRPr="00B02808">
        <w:rPr>
          <w:b/>
          <w:bCs/>
          <w:sz w:val="24"/>
          <w:szCs w:val="24"/>
        </w:rPr>
        <w:t>Sequential parallel control”</w:t>
      </w:r>
      <w:r w:rsidR="00B02808" w:rsidRPr="00B02808">
        <w:rPr>
          <w:b/>
          <w:bCs/>
          <w:sz w:val="24"/>
          <w:szCs w:val="24"/>
        </w:rPr>
        <w:t>?</w:t>
      </w:r>
      <w:r w:rsidRPr="00B02808">
        <w:rPr>
          <w:sz w:val="24"/>
          <w:szCs w:val="24"/>
        </w:rPr>
        <w:t xml:space="preserve"> This would also make it possible to distinguish between the two similar schemes for VPC. We could call “VPC on extra dynamic input” (E3, Fig. 12) for simply “VPC” and “VPC on main steady-state input” (for MV-MV switching) (E7, Fig. 24) for “Sequential VPC” (for MV-MV switching). Comments?</w:t>
      </w:r>
    </w:p>
    <w:p w14:paraId="75C2AA41" w14:textId="498CD46C" w:rsidR="00B02808" w:rsidRPr="00B02808" w:rsidRDefault="00B02808">
      <w:pPr>
        <w:pBdr>
          <w:bottom w:val="single" w:sz="6" w:space="1" w:color="auto"/>
        </w:pBdr>
        <w:rPr>
          <w:sz w:val="24"/>
          <w:szCs w:val="24"/>
        </w:rPr>
      </w:pPr>
      <w:proofErr w:type="gramStart"/>
      <w:r w:rsidRPr="00B02808">
        <w:rPr>
          <w:sz w:val="24"/>
          <w:szCs w:val="24"/>
          <w:highlight w:val="yellow"/>
        </w:rPr>
        <w:t>Some  more</w:t>
      </w:r>
      <w:proofErr w:type="gramEnd"/>
      <w:r w:rsidRPr="00B02808">
        <w:rPr>
          <w:sz w:val="24"/>
          <w:szCs w:val="24"/>
          <w:highlight w:val="yellow"/>
        </w:rPr>
        <w:t xml:space="preserve"> details on Comment </w:t>
      </w:r>
      <w:r w:rsidR="0048053F">
        <w:rPr>
          <w:sz w:val="24"/>
          <w:szCs w:val="24"/>
          <w:highlight w:val="yellow"/>
        </w:rPr>
        <w:t>4</w:t>
      </w:r>
      <w:r w:rsidRPr="00B02808">
        <w:rPr>
          <w:sz w:val="24"/>
          <w:szCs w:val="24"/>
          <w:highlight w:val="yellow"/>
        </w:rPr>
        <w:t>:</w:t>
      </w:r>
      <w:r>
        <w:rPr>
          <w:sz w:val="24"/>
          <w:szCs w:val="24"/>
        </w:rPr>
        <w:t xml:space="preserve"> </w:t>
      </w:r>
    </w:p>
    <w:p w14:paraId="0BE6D7AE" w14:textId="161890EF" w:rsidR="00F44EEE" w:rsidRPr="00B02808" w:rsidRDefault="00F44EEE">
      <w:pPr>
        <w:rPr>
          <w:b/>
          <w:bCs/>
          <w:sz w:val="24"/>
          <w:szCs w:val="24"/>
        </w:rPr>
      </w:pPr>
      <w:r w:rsidRPr="00B02808">
        <w:rPr>
          <w:b/>
          <w:bCs/>
          <w:sz w:val="24"/>
          <w:szCs w:val="24"/>
        </w:rPr>
        <w:t>This is from my paper (just a reminder)</w:t>
      </w:r>
      <w:r w:rsidR="004461E9" w:rsidRPr="00B02808">
        <w:rPr>
          <w:b/>
          <w:bCs/>
          <w:sz w:val="24"/>
          <w:szCs w:val="24"/>
        </w:rPr>
        <w:t>:</w:t>
      </w:r>
    </w:p>
    <w:p w14:paraId="6181297F" w14:textId="77777777" w:rsidR="007661BF" w:rsidRDefault="007661BF">
      <w:r>
        <w:rPr>
          <w:noProof/>
        </w:rPr>
        <w:drawing>
          <wp:inline distT="0" distB="0" distL="0" distR="0" wp14:anchorId="13A690CA" wp14:editId="3D8C85BE">
            <wp:extent cx="3125096" cy="1646684"/>
            <wp:effectExtent l="0" t="0" r="0" b="0"/>
            <wp:docPr id="517383947"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83947" name="Picture 1" descr="A diagram of a process&#10;&#10;Description automatically generated"/>
                    <pic:cNvPicPr/>
                  </pic:nvPicPr>
                  <pic:blipFill>
                    <a:blip r:embed="rId14"/>
                    <a:stretch>
                      <a:fillRect/>
                    </a:stretch>
                  </pic:blipFill>
                  <pic:spPr>
                    <a:xfrm>
                      <a:off x="0" y="0"/>
                      <a:ext cx="3143062" cy="1656150"/>
                    </a:xfrm>
                    <a:prstGeom prst="rect">
                      <a:avLst/>
                    </a:prstGeom>
                  </pic:spPr>
                </pic:pic>
              </a:graphicData>
            </a:graphic>
          </wp:inline>
        </w:drawing>
      </w:r>
    </w:p>
    <w:p w14:paraId="5CDE921C" w14:textId="3321CB8C" w:rsidR="005D7CBA" w:rsidRDefault="005D7CBA">
      <w:r>
        <w:rPr>
          <w:noProof/>
        </w:rPr>
        <w:drawing>
          <wp:inline distT="0" distB="0" distL="0" distR="0" wp14:anchorId="31643FC4" wp14:editId="2FB5043E">
            <wp:extent cx="2758440" cy="1386860"/>
            <wp:effectExtent l="0" t="0" r="3810" b="3810"/>
            <wp:docPr id="1353145157"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45157" name="Picture 1" descr="A text on a white background&#10;&#10;Description automatically generated"/>
                    <pic:cNvPicPr/>
                  </pic:nvPicPr>
                  <pic:blipFill>
                    <a:blip r:embed="rId15"/>
                    <a:stretch>
                      <a:fillRect/>
                    </a:stretch>
                  </pic:blipFill>
                  <pic:spPr>
                    <a:xfrm>
                      <a:off x="0" y="0"/>
                      <a:ext cx="2773781" cy="1394573"/>
                    </a:xfrm>
                    <a:prstGeom prst="rect">
                      <a:avLst/>
                    </a:prstGeom>
                  </pic:spPr>
                </pic:pic>
              </a:graphicData>
            </a:graphic>
          </wp:inline>
        </w:drawing>
      </w:r>
      <w:r w:rsidR="007661BF">
        <w:rPr>
          <w:noProof/>
        </w:rPr>
        <w:drawing>
          <wp:inline distT="0" distB="0" distL="0" distR="0" wp14:anchorId="551E2816" wp14:editId="00F4A598">
            <wp:extent cx="2924629" cy="1167130"/>
            <wp:effectExtent l="0" t="0" r="9525" b="0"/>
            <wp:docPr id="1518876554" name="Picture 1"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76554" name="Picture 1" descr="A diagram of a block diagram&#10;&#10;Description automatically generated"/>
                    <pic:cNvPicPr/>
                  </pic:nvPicPr>
                  <pic:blipFill>
                    <a:blip r:embed="rId16"/>
                    <a:stretch>
                      <a:fillRect/>
                    </a:stretch>
                  </pic:blipFill>
                  <pic:spPr>
                    <a:xfrm>
                      <a:off x="0" y="0"/>
                      <a:ext cx="2930464" cy="1169459"/>
                    </a:xfrm>
                    <a:prstGeom prst="rect">
                      <a:avLst/>
                    </a:prstGeom>
                  </pic:spPr>
                </pic:pic>
              </a:graphicData>
            </a:graphic>
          </wp:inline>
        </w:drawing>
      </w:r>
    </w:p>
    <w:p w14:paraId="373283D7" w14:textId="2294885C" w:rsidR="00AA7669" w:rsidRPr="00B02808" w:rsidRDefault="00AA7669">
      <w:pPr>
        <w:pBdr>
          <w:bottom w:val="single" w:sz="6" w:space="1" w:color="auto"/>
        </w:pBdr>
        <w:rPr>
          <w:sz w:val="18"/>
          <w:szCs w:val="18"/>
        </w:rPr>
      </w:pPr>
      <w:r>
        <w:rPr>
          <w:noProof/>
        </w:rPr>
        <w:lastRenderedPageBreak/>
        <w:drawing>
          <wp:inline distT="0" distB="0" distL="0" distR="0" wp14:anchorId="732526C4" wp14:editId="59379CE4">
            <wp:extent cx="2576456" cy="835507"/>
            <wp:effectExtent l="0" t="0" r="0" b="3175"/>
            <wp:docPr id="621293080" name="Picture 1"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93080" name="Picture 1" descr="A diagram of a block diagram&#10;&#10;Description automatically generated"/>
                    <pic:cNvPicPr/>
                  </pic:nvPicPr>
                  <pic:blipFill>
                    <a:blip r:embed="rId17"/>
                    <a:stretch>
                      <a:fillRect/>
                    </a:stretch>
                  </pic:blipFill>
                  <pic:spPr>
                    <a:xfrm>
                      <a:off x="0" y="0"/>
                      <a:ext cx="2593136" cy="840916"/>
                    </a:xfrm>
                    <a:prstGeom prst="rect">
                      <a:avLst/>
                    </a:prstGeom>
                  </pic:spPr>
                </pic:pic>
              </a:graphicData>
            </a:graphic>
          </wp:inline>
        </w:drawing>
      </w:r>
      <w:r>
        <w:rPr>
          <w:noProof/>
        </w:rPr>
        <w:drawing>
          <wp:inline distT="0" distB="0" distL="0" distR="0" wp14:anchorId="74477BD3" wp14:editId="79623BAA">
            <wp:extent cx="2564097" cy="820420"/>
            <wp:effectExtent l="0" t="0" r="8255" b="0"/>
            <wp:docPr id="188544022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40224" name="Picture 1" descr="A diagram of a diagram&#10;&#10;Description automatically generated"/>
                    <pic:cNvPicPr/>
                  </pic:nvPicPr>
                  <pic:blipFill>
                    <a:blip r:embed="rId18"/>
                    <a:stretch>
                      <a:fillRect/>
                    </a:stretch>
                  </pic:blipFill>
                  <pic:spPr>
                    <a:xfrm>
                      <a:off x="0" y="0"/>
                      <a:ext cx="2573158" cy="823319"/>
                    </a:xfrm>
                    <a:prstGeom prst="rect">
                      <a:avLst/>
                    </a:prstGeom>
                  </pic:spPr>
                </pic:pic>
              </a:graphicData>
            </a:graphic>
          </wp:inline>
        </w:drawing>
      </w:r>
      <w:r w:rsidR="00B02808" w:rsidRPr="00B02808">
        <w:rPr>
          <w:sz w:val="18"/>
          <w:szCs w:val="18"/>
        </w:rPr>
        <w:t xml:space="preserve"> </w:t>
      </w:r>
      <w:r w:rsidR="00B02808" w:rsidRPr="004461E9">
        <w:rPr>
          <w:sz w:val="18"/>
          <w:szCs w:val="18"/>
        </w:rPr>
        <w:t>Th</w:t>
      </w:r>
      <w:r w:rsidR="00B02808">
        <w:rPr>
          <w:sz w:val="18"/>
          <w:szCs w:val="18"/>
        </w:rPr>
        <w:t xml:space="preserve">is </w:t>
      </w:r>
      <w:r w:rsidR="00B02808" w:rsidRPr="004461E9">
        <w:rPr>
          <w:sz w:val="18"/>
          <w:szCs w:val="18"/>
        </w:rPr>
        <w:t>shows the two VPC schemes. Left is “standard VPC” (E3, Fig.12) and right is “sequential VPC” (E7, Fig.24)</w:t>
      </w:r>
    </w:p>
    <w:p w14:paraId="0BA6BC4F" w14:textId="69F38DA7" w:rsidR="00181F31" w:rsidRPr="00B02808" w:rsidRDefault="00181F31">
      <w:pPr>
        <w:rPr>
          <w:b/>
          <w:bCs/>
          <w:sz w:val="24"/>
          <w:szCs w:val="24"/>
        </w:rPr>
      </w:pPr>
      <w:r w:rsidRPr="00B02808">
        <w:rPr>
          <w:b/>
          <w:bCs/>
          <w:sz w:val="24"/>
          <w:szCs w:val="24"/>
        </w:rPr>
        <w:t>This is what Smith (2010) writes on page 86:</w:t>
      </w:r>
    </w:p>
    <w:p w14:paraId="243235C5" w14:textId="2B4B48DD" w:rsidR="00181F31" w:rsidRDefault="00181F31">
      <w:r>
        <w:rPr>
          <w:noProof/>
        </w:rPr>
        <w:drawing>
          <wp:inline distT="0" distB="0" distL="0" distR="0" wp14:anchorId="66AA6F83" wp14:editId="18017927">
            <wp:extent cx="4426772" cy="1176582"/>
            <wp:effectExtent l="0" t="0" r="0" b="5080"/>
            <wp:docPr id="28684699" name="Picture 1"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4699" name="Picture 1" descr="A white text with black text&#10;&#10;Description automatically generated"/>
                    <pic:cNvPicPr/>
                  </pic:nvPicPr>
                  <pic:blipFill>
                    <a:blip r:embed="rId19"/>
                    <a:stretch>
                      <a:fillRect/>
                    </a:stretch>
                  </pic:blipFill>
                  <pic:spPr>
                    <a:xfrm>
                      <a:off x="0" y="0"/>
                      <a:ext cx="4440809" cy="1180313"/>
                    </a:xfrm>
                    <a:prstGeom prst="rect">
                      <a:avLst/>
                    </a:prstGeom>
                  </pic:spPr>
                </pic:pic>
              </a:graphicData>
            </a:graphic>
          </wp:inline>
        </w:drawing>
      </w:r>
    </w:p>
    <w:p w14:paraId="35918A48" w14:textId="43E5C0FB" w:rsidR="00181F31" w:rsidRDefault="004461E9">
      <w:pPr>
        <w:pBdr>
          <w:bottom w:val="single" w:sz="6" w:space="1" w:color="auto"/>
        </w:pBdr>
      </w:pPr>
      <w:r>
        <w:rPr>
          <w:noProof/>
        </w:rPr>
        <w:drawing>
          <wp:inline distT="0" distB="0" distL="0" distR="0" wp14:anchorId="602929E9" wp14:editId="22EA6B06">
            <wp:extent cx="5731510" cy="372745"/>
            <wp:effectExtent l="0" t="0" r="2540" b="8255"/>
            <wp:docPr id="610001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01124" name=""/>
                    <pic:cNvPicPr/>
                  </pic:nvPicPr>
                  <pic:blipFill>
                    <a:blip r:embed="rId20"/>
                    <a:stretch>
                      <a:fillRect/>
                    </a:stretch>
                  </pic:blipFill>
                  <pic:spPr>
                    <a:xfrm>
                      <a:off x="0" y="0"/>
                      <a:ext cx="5731510" cy="372745"/>
                    </a:xfrm>
                    <a:prstGeom prst="rect">
                      <a:avLst/>
                    </a:prstGeom>
                  </pic:spPr>
                </pic:pic>
              </a:graphicData>
            </a:graphic>
          </wp:inline>
        </w:drawing>
      </w:r>
    </w:p>
    <w:p w14:paraId="5EE40D85" w14:textId="59C48C61" w:rsidR="004461E9" w:rsidRPr="00B02808" w:rsidRDefault="004461E9" w:rsidP="00F44EEE">
      <w:pPr>
        <w:rPr>
          <w:b/>
          <w:bCs/>
          <w:sz w:val="28"/>
          <w:szCs w:val="28"/>
        </w:rPr>
      </w:pPr>
      <w:r w:rsidRPr="00B02808">
        <w:rPr>
          <w:b/>
          <w:bCs/>
          <w:sz w:val="28"/>
          <w:szCs w:val="28"/>
        </w:rPr>
        <w:t>Here is from the book by Forsman (in Swedish)</w:t>
      </w:r>
      <w:r w:rsidR="00F56F0D" w:rsidRPr="00B02808">
        <w:rPr>
          <w:b/>
          <w:bCs/>
          <w:sz w:val="28"/>
          <w:szCs w:val="28"/>
        </w:rPr>
        <w:t>, pages 152-153.</w:t>
      </w:r>
    </w:p>
    <w:p w14:paraId="32DB16A3" w14:textId="461BEB1E" w:rsidR="00181F31" w:rsidRPr="00B02808" w:rsidRDefault="00181F31" w:rsidP="00F44EEE">
      <w:pPr>
        <w:rPr>
          <w:rFonts w:ascii="Courier New" w:eastAsia="Times New Roman" w:hAnsi="Courier New" w:cs="Courier New"/>
          <w:color w:val="000000"/>
          <w:sz w:val="24"/>
          <w:szCs w:val="24"/>
          <w:lang w:val="nb-NO"/>
          <w14:ligatures w14:val="none"/>
        </w:rPr>
      </w:pPr>
      <w:r w:rsidRPr="00B02808">
        <w:rPr>
          <w:rFonts w:ascii="Courier New" w:eastAsia="Times New Roman" w:hAnsi="Courier New" w:cs="Courier New"/>
          <w:color w:val="000000"/>
          <w:sz w:val="24"/>
          <w:szCs w:val="24"/>
          <w:lang w:val="nb-NO"/>
          <w14:ligatures w14:val="none"/>
        </w:rPr>
        <w:t>Krister Forsman, «</w:t>
      </w:r>
      <w:proofErr w:type="spellStart"/>
      <w:r w:rsidRPr="00B02808">
        <w:rPr>
          <w:rFonts w:ascii="Courier New" w:eastAsia="Times New Roman" w:hAnsi="Courier New" w:cs="Courier New"/>
          <w:color w:val="000000"/>
          <w:sz w:val="24"/>
          <w:szCs w:val="24"/>
          <w:lang w:val="nb-NO"/>
          <w14:ligatures w14:val="none"/>
        </w:rPr>
        <w:t>Reglerteknik</w:t>
      </w:r>
      <w:proofErr w:type="spellEnd"/>
      <w:r w:rsidRPr="00B02808">
        <w:rPr>
          <w:rFonts w:ascii="Courier New" w:eastAsia="Times New Roman" w:hAnsi="Courier New" w:cs="Courier New"/>
          <w:color w:val="000000"/>
          <w:sz w:val="24"/>
          <w:szCs w:val="24"/>
          <w:lang w:val="nb-NO"/>
          <w14:ligatures w14:val="none"/>
        </w:rPr>
        <w:t xml:space="preserve"> </w:t>
      </w:r>
      <w:proofErr w:type="spellStart"/>
      <w:r w:rsidRPr="00B02808">
        <w:rPr>
          <w:rFonts w:ascii="Courier New" w:eastAsia="Times New Roman" w:hAnsi="Courier New" w:cs="Courier New"/>
          <w:color w:val="000000"/>
          <w:sz w:val="24"/>
          <w:szCs w:val="24"/>
          <w:lang w:val="nb-NO"/>
          <w14:ligatures w14:val="none"/>
        </w:rPr>
        <w:t>för</w:t>
      </w:r>
      <w:proofErr w:type="spellEnd"/>
      <w:r w:rsidRPr="00B02808">
        <w:rPr>
          <w:rFonts w:ascii="Courier New" w:eastAsia="Times New Roman" w:hAnsi="Courier New" w:cs="Courier New"/>
          <w:color w:val="000000"/>
          <w:sz w:val="24"/>
          <w:szCs w:val="24"/>
          <w:lang w:val="nb-NO"/>
          <w14:ligatures w14:val="none"/>
        </w:rPr>
        <w:t xml:space="preserve"> </w:t>
      </w:r>
      <w:proofErr w:type="spellStart"/>
      <w:r w:rsidRPr="00B02808">
        <w:rPr>
          <w:rFonts w:ascii="Courier New" w:eastAsia="Times New Roman" w:hAnsi="Courier New" w:cs="Courier New"/>
          <w:color w:val="000000"/>
          <w:sz w:val="24"/>
          <w:szCs w:val="24"/>
          <w:lang w:val="nb-NO"/>
          <w14:ligatures w14:val="none"/>
        </w:rPr>
        <w:t>processindustrin</w:t>
      </w:r>
      <w:proofErr w:type="spellEnd"/>
      <w:r w:rsidRPr="00B02808">
        <w:rPr>
          <w:rFonts w:ascii="Courier New" w:eastAsia="Times New Roman" w:hAnsi="Courier New" w:cs="Courier New"/>
          <w:color w:val="000000"/>
          <w:sz w:val="24"/>
          <w:szCs w:val="24"/>
          <w:lang w:val="nb-NO"/>
          <w14:ligatures w14:val="none"/>
        </w:rPr>
        <w:t xml:space="preserve">», </w:t>
      </w:r>
      <w:proofErr w:type="spellStart"/>
      <w:r w:rsidRPr="00B02808">
        <w:rPr>
          <w:rFonts w:ascii="Courier New" w:eastAsia="Times New Roman" w:hAnsi="Courier New" w:cs="Courier New"/>
          <w:color w:val="000000"/>
          <w:sz w:val="24"/>
          <w:szCs w:val="24"/>
          <w:lang w:val="nb-NO"/>
          <w14:ligatures w14:val="none"/>
        </w:rPr>
        <w:t>Studentlitetratur</w:t>
      </w:r>
      <w:proofErr w:type="spellEnd"/>
      <w:r w:rsidRPr="00B02808">
        <w:rPr>
          <w:rFonts w:ascii="Courier New" w:eastAsia="Times New Roman" w:hAnsi="Courier New" w:cs="Courier New"/>
          <w:color w:val="000000"/>
          <w:sz w:val="24"/>
          <w:szCs w:val="24"/>
          <w:lang w:val="nb-NO"/>
          <w14:ligatures w14:val="none"/>
        </w:rPr>
        <w:t>, 2005</w:t>
      </w:r>
    </w:p>
    <w:p w14:paraId="68DE4A73" w14:textId="346B93D2" w:rsidR="00181F31" w:rsidRDefault="00F56F0D">
      <w:pPr>
        <w:rPr>
          <w:lang w:val="nb-NO"/>
        </w:rPr>
      </w:pPr>
      <w:r>
        <w:rPr>
          <w:noProof/>
        </w:rPr>
        <w:drawing>
          <wp:inline distT="0" distB="0" distL="0" distR="0" wp14:anchorId="1E12AFC4" wp14:editId="447FD557">
            <wp:extent cx="2418402" cy="3853872"/>
            <wp:effectExtent l="0" t="0" r="1270" b="0"/>
            <wp:docPr id="2105200614" name="Picture 1" descr="A page of a book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00614" name="Picture 1" descr="A page of a book with text&#10;&#10;Description automatically generated"/>
                    <pic:cNvPicPr/>
                  </pic:nvPicPr>
                  <pic:blipFill>
                    <a:blip r:embed="rId21"/>
                    <a:stretch>
                      <a:fillRect/>
                    </a:stretch>
                  </pic:blipFill>
                  <pic:spPr>
                    <a:xfrm>
                      <a:off x="0" y="0"/>
                      <a:ext cx="2440662" cy="3889345"/>
                    </a:xfrm>
                    <a:prstGeom prst="rect">
                      <a:avLst/>
                    </a:prstGeom>
                  </pic:spPr>
                </pic:pic>
              </a:graphicData>
            </a:graphic>
          </wp:inline>
        </w:drawing>
      </w:r>
      <w:r w:rsidR="0083451A">
        <w:rPr>
          <w:noProof/>
        </w:rPr>
        <w:drawing>
          <wp:inline distT="0" distB="0" distL="0" distR="0" wp14:anchorId="135D5BBC" wp14:editId="1480DE66">
            <wp:extent cx="2513031" cy="4394499"/>
            <wp:effectExtent l="0" t="0" r="1905" b="6350"/>
            <wp:docPr id="1914455869" name="Picture 1" descr="A book with text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55869" name="Picture 1" descr="A book with text and diagrams&#10;&#10;Description automatically generated"/>
                    <pic:cNvPicPr/>
                  </pic:nvPicPr>
                  <pic:blipFill>
                    <a:blip r:embed="rId22"/>
                    <a:stretch>
                      <a:fillRect/>
                    </a:stretch>
                  </pic:blipFill>
                  <pic:spPr>
                    <a:xfrm>
                      <a:off x="0" y="0"/>
                      <a:ext cx="2527806" cy="4420336"/>
                    </a:xfrm>
                    <a:prstGeom prst="rect">
                      <a:avLst/>
                    </a:prstGeom>
                  </pic:spPr>
                </pic:pic>
              </a:graphicData>
            </a:graphic>
          </wp:inline>
        </w:drawing>
      </w:r>
    </w:p>
    <w:p w14:paraId="6E0EE5E5" w14:textId="268734E8" w:rsidR="00B02808" w:rsidRPr="0048053F" w:rsidRDefault="00B02808" w:rsidP="00B02808">
      <w:pPr>
        <w:rPr>
          <w:sz w:val="28"/>
          <w:szCs w:val="28"/>
        </w:rPr>
      </w:pPr>
      <w:r w:rsidRPr="0048053F">
        <w:rPr>
          <w:sz w:val="28"/>
          <w:szCs w:val="28"/>
          <w:highlight w:val="yellow"/>
        </w:rPr>
        <w:t xml:space="preserve">End Comment </w:t>
      </w:r>
      <w:r w:rsidR="0048053F" w:rsidRPr="0048053F">
        <w:rPr>
          <w:sz w:val="28"/>
          <w:szCs w:val="28"/>
        </w:rPr>
        <w:t>4</w:t>
      </w:r>
    </w:p>
    <w:p w14:paraId="52C8B4F3" w14:textId="5B56ADD7" w:rsidR="0048053F" w:rsidRPr="00250068" w:rsidRDefault="00B02808" w:rsidP="0048053F">
      <w:pPr>
        <w:rPr>
          <w:sz w:val="32"/>
          <w:szCs w:val="32"/>
        </w:rPr>
      </w:pPr>
      <w:r w:rsidRPr="0048053F">
        <w:rPr>
          <w:b/>
          <w:bCs/>
          <w:sz w:val="32"/>
          <w:szCs w:val="32"/>
          <w:highlight w:val="yellow"/>
        </w:rPr>
        <w:lastRenderedPageBreak/>
        <w:t xml:space="preserve">Comment </w:t>
      </w:r>
      <w:proofErr w:type="gramStart"/>
      <w:r w:rsidR="0048053F">
        <w:rPr>
          <w:b/>
          <w:bCs/>
          <w:sz w:val="32"/>
          <w:szCs w:val="32"/>
        </w:rPr>
        <w:t>5</w:t>
      </w:r>
      <w:r w:rsidR="0048053F" w:rsidRPr="0048053F">
        <w:rPr>
          <w:b/>
          <w:bCs/>
          <w:sz w:val="32"/>
          <w:szCs w:val="32"/>
        </w:rPr>
        <w:t xml:space="preserve">  </w:t>
      </w:r>
      <w:r w:rsidR="000F6C17">
        <w:rPr>
          <w:b/>
          <w:bCs/>
          <w:sz w:val="32"/>
          <w:szCs w:val="32"/>
        </w:rPr>
        <w:t>(</w:t>
      </w:r>
      <w:proofErr w:type="gramEnd"/>
      <w:r w:rsidR="000F6C17">
        <w:rPr>
          <w:b/>
          <w:bCs/>
          <w:sz w:val="32"/>
          <w:szCs w:val="32"/>
        </w:rPr>
        <w:t xml:space="preserve">July 2024). </w:t>
      </w:r>
      <w:r w:rsidR="00E14E43">
        <w:rPr>
          <w:b/>
          <w:bCs/>
          <w:sz w:val="32"/>
          <w:szCs w:val="32"/>
        </w:rPr>
        <w:t>One more</w:t>
      </w:r>
      <w:r w:rsidR="0048053F" w:rsidRPr="0048053F">
        <w:rPr>
          <w:b/>
          <w:bCs/>
          <w:sz w:val="32"/>
          <w:szCs w:val="32"/>
        </w:rPr>
        <w:t xml:space="preserve"> split range control (SRC) </w:t>
      </w:r>
      <w:r w:rsidR="0048053F">
        <w:rPr>
          <w:b/>
          <w:bCs/>
          <w:sz w:val="32"/>
          <w:szCs w:val="32"/>
        </w:rPr>
        <w:t xml:space="preserve">scheme (Alternative 4) </w:t>
      </w:r>
      <w:r w:rsidR="0048053F" w:rsidRPr="0048053F">
        <w:rPr>
          <w:b/>
          <w:bCs/>
          <w:sz w:val="32"/>
          <w:szCs w:val="32"/>
        </w:rPr>
        <w:t xml:space="preserve">is shown </w:t>
      </w:r>
      <w:r w:rsidR="0048053F">
        <w:rPr>
          <w:b/>
          <w:bCs/>
          <w:sz w:val="32"/>
          <w:szCs w:val="32"/>
        </w:rPr>
        <w:t xml:space="preserve">in </w:t>
      </w:r>
      <w:r w:rsidR="0048053F" w:rsidRPr="0048053F">
        <w:rPr>
          <w:b/>
          <w:bCs/>
          <w:sz w:val="32"/>
          <w:szCs w:val="32"/>
        </w:rPr>
        <w:t>Figure 3 below</w:t>
      </w:r>
      <w:r w:rsidR="0048053F">
        <w:rPr>
          <w:b/>
          <w:bCs/>
          <w:sz w:val="32"/>
          <w:szCs w:val="32"/>
        </w:rPr>
        <w:t>:</w:t>
      </w:r>
    </w:p>
    <w:p w14:paraId="3BD3CE84" w14:textId="77777777" w:rsidR="0048053F" w:rsidRDefault="0048053F" w:rsidP="0048053F">
      <w:pPr>
        <w:rPr>
          <w:sz w:val="32"/>
          <w:szCs w:val="32"/>
          <w:lang w:val="nb-NO"/>
        </w:rPr>
      </w:pPr>
      <w:r>
        <w:rPr>
          <w:noProof/>
          <w:lang w:val="nb-NO"/>
        </w:rPr>
        <w:drawing>
          <wp:inline distT="0" distB="0" distL="0" distR="0" wp14:anchorId="19AA048B" wp14:editId="2A7D045E">
            <wp:extent cx="5731510" cy="2997835"/>
            <wp:effectExtent l="0" t="0" r="0" b="0"/>
            <wp:docPr id="143902614" name="Picture 5" descr="A diagram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2614" name="Picture 5" descr="A diagram on a white paper&#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731510" cy="2997835"/>
                    </a:xfrm>
                    <a:prstGeom prst="rect">
                      <a:avLst/>
                    </a:prstGeom>
                    <a:noFill/>
                    <a:ln>
                      <a:noFill/>
                    </a:ln>
                  </pic:spPr>
                </pic:pic>
              </a:graphicData>
            </a:graphic>
          </wp:inline>
        </w:drawing>
      </w:r>
    </w:p>
    <w:p w14:paraId="56A22BB0" w14:textId="77F95083" w:rsidR="0048053F" w:rsidRPr="0048053F" w:rsidRDefault="00E14E43" w:rsidP="0048053F">
      <w:pPr>
        <w:rPr>
          <w:sz w:val="24"/>
          <w:szCs w:val="24"/>
        </w:rPr>
      </w:pPr>
      <w:r>
        <w:rPr>
          <w:sz w:val="24"/>
          <w:szCs w:val="24"/>
        </w:rPr>
        <w:t>This is</w:t>
      </w:r>
      <w:r w:rsidR="0048053F" w:rsidRPr="0048053F">
        <w:rPr>
          <w:sz w:val="24"/>
          <w:szCs w:val="24"/>
        </w:rPr>
        <w:t xml:space="preserve"> not </w:t>
      </w:r>
      <w:r>
        <w:rPr>
          <w:sz w:val="24"/>
          <w:szCs w:val="24"/>
        </w:rPr>
        <w:t xml:space="preserve">a really a </w:t>
      </w:r>
      <w:r w:rsidR="0048053F" w:rsidRPr="0048053F">
        <w:rPr>
          <w:sz w:val="24"/>
          <w:szCs w:val="24"/>
        </w:rPr>
        <w:t>new</w:t>
      </w:r>
      <w:r>
        <w:rPr>
          <w:sz w:val="24"/>
          <w:szCs w:val="24"/>
        </w:rPr>
        <w:t xml:space="preserve"> scheme</w:t>
      </w:r>
      <w:r w:rsidR="0048053F" w:rsidRPr="0048053F">
        <w:rPr>
          <w:sz w:val="24"/>
          <w:szCs w:val="24"/>
        </w:rPr>
        <w:t xml:space="preserve">, as it is </w:t>
      </w:r>
      <w:proofErr w:type="gramStart"/>
      <w:r w:rsidR="0048053F" w:rsidRPr="0048053F">
        <w:rPr>
          <w:sz w:val="24"/>
          <w:szCs w:val="24"/>
        </w:rPr>
        <w:t>really just</w:t>
      </w:r>
      <w:proofErr w:type="gramEnd"/>
      <w:r w:rsidR="0048053F" w:rsidRPr="0048053F">
        <w:rPr>
          <w:sz w:val="24"/>
          <w:szCs w:val="24"/>
        </w:rPr>
        <w:t xml:space="preserve"> another implementation of conventional SRC (see Fig. 3) and Shinskey has used it before (see below), and Evren </w:t>
      </w:r>
      <w:r>
        <w:rPr>
          <w:sz w:val="24"/>
          <w:szCs w:val="24"/>
        </w:rPr>
        <w:t xml:space="preserve">Turan </w:t>
      </w:r>
      <w:r w:rsidR="0048053F" w:rsidRPr="0048053F">
        <w:rPr>
          <w:sz w:val="24"/>
          <w:szCs w:val="24"/>
        </w:rPr>
        <w:t>has rediscovered it (see Figure 2) and Sigurd added a little (to get Figure 3)</w:t>
      </w:r>
    </w:p>
    <w:p w14:paraId="24B16E73" w14:textId="2CC3BB8E" w:rsidR="0048053F" w:rsidRPr="0048053F" w:rsidRDefault="0048053F" w:rsidP="0048053F">
      <w:pPr>
        <w:rPr>
          <w:sz w:val="32"/>
          <w:szCs w:val="32"/>
        </w:rPr>
      </w:pPr>
      <w:r w:rsidRPr="0048053F">
        <w:rPr>
          <w:sz w:val="24"/>
          <w:szCs w:val="24"/>
        </w:rPr>
        <w:t>It requires a selector (to subtract the actual value of u2 from u2’ to get u1=u2’-u</w:t>
      </w:r>
      <w:proofErr w:type="gramStart"/>
      <w:r w:rsidRPr="0048053F">
        <w:rPr>
          <w:sz w:val="24"/>
          <w:szCs w:val="24"/>
        </w:rPr>
        <w:t>2)and</w:t>
      </w:r>
      <w:proofErr w:type="gramEnd"/>
      <w:r w:rsidRPr="0048053F">
        <w:rPr>
          <w:sz w:val="24"/>
          <w:szCs w:val="24"/>
        </w:rPr>
        <w:t xml:space="preserve">  thus it is very nice to combine with cases where we anyway need a min-selector (see </w:t>
      </w:r>
      <w:proofErr w:type="spellStart"/>
      <w:r w:rsidRPr="0048053F">
        <w:rPr>
          <w:sz w:val="24"/>
          <w:szCs w:val="24"/>
        </w:rPr>
        <w:t>Shibnskey</w:t>
      </w:r>
      <w:proofErr w:type="spellEnd"/>
      <w:r w:rsidRPr="0048053F">
        <w:rPr>
          <w:sz w:val="24"/>
          <w:szCs w:val="24"/>
        </w:rPr>
        <w:t xml:space="preserve"> </w:t>
      </w:r>
      <w:r w:rsidRPr="0048053F">
        <w:rPr>
          <w:sz w:val="24"/>
          <w:szCs w:val="24"/>
        </w:rPr>
        <w:lastRenderedPageBreak/>
        <w:t>and see Fig. 1/2 below)</w:t>
      </w:r>
      <w:r>
        <w:rPr>
          <w:noProof/>
          <w:lang w:val="nb-NO"/>
        </w:rPr>
        <w:drawing>
          <wp:inline distT="0" distB="0" distL="0" distR="0" wp14:anchorId="191D42A6" wp14:editId="5C261667">
            <wp:extent cx="4561242" cy="4014459"/>
            <wp:effectExtent l="0" t="0" r="0" b="5715"/>
            <wp:docPr id="1720939880" name="Picture 4" descr="A diagram of a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39880" name="Picture 4" descr="A diagram of a block diagram"/>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3321" cy="4025090"/>
                    </a:xfrm>
                    <a:prstGeom prst="rect">
                      <a:avLst/>
                    </a:prstGeom>
                    <a:noFill/>
                    <a:ln>
                      <a:noFill/>
                    </a:ln>
                  </pic:spPr>
                </pic:pic>
              </a:graphicData>
            </a:graphic>
          </wp:inline>
        </w:drawing>
      </w:r>
    </w:p>
    <w:p w14:paraId="7F50A336" w14:textId="4CFE9829" w:rsidR="0048053F" w:rsidRPr="0048053F" w:rsidRDefault="0048053F" w:rsidP="0048053F">
      <w:pPr>
        <w:rPr>
          <w:sz w:val="28"/>
          <w:szCs w:val="28"/>
          <w:lang w:val="nb-NO"/>
        </w:rPr>
      </w:pPr>
      <w:r>
        <w:rPr>
          <w:sz w:val="28"/>
          <w:szCs w:val="28"/>
          <w:lang w:val="nb-NO"/>
        </w:rPr>
        <w:t>e</w:t>
      </w:r>
    </w:p>
    <w:p w14:paraId="539257F6" w14:textId="77777777" w:rsidR="0048053F" w:rsidRDefault="0048053F" w:rsidP="0048053F">
      <w:pPr>
        <w:rPr>
          <w:sz w:val="32"/>
          <w:szCs w:val="32"/>
          <w:lang w:val="nb-NO"/>
        </w:rPr>
      </w:pPr>
      <w:r>
        <w:rPr>
          <w:noProof/>
          <w:sz w:val="32"/>
          <w:szCs w:val="32"/>
          <w:lang w:val="nb-NO"/>
        </w:rPr>
        <w:drawing>
          <wp:inline distT="0" distB="0" distL="0" distR="0" wp14:anchorId="1B16C62D" wp14:editId="5A7BD84E">
            <wp:extent cx="3985708" cy="2632705"/>
            <wp:effectExtent l="0" t="0" r="0" b="0"/>
            <wp:docPr id="192982631" name="Picture 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2631" name="Picture 3" descr="A diagram of a flowchart&#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993329" cy="2637739"/>
                    </a:xfrm>
                    <a:prstGeom prst="rect">
                      <a:avLst/>
                    </a:prstGeom>
                    <a:noFill/>
                    <a:ln>
                      <a:noFill/>
                    </a:ln>
                  </pic:spPr>
                </pic:pic>
              </a:graphicData>
            </a:graphic>
          </wp:inline>
        </w:drawing>
      </w:r>
    </w:p>
    <w:p w14:paraId="19CCBF3F" w14:textId="787B81BD" w:rsidR="0048053F" w:rsidRPr="00740F84" w:rsidRDefault="0048053F" w:rsidP="0048053F">
      <w:r w:rsidRPr="0048053F">
        <w:rPr>
          <w:sz w:val="28"/>
          <w:szCs w:val="28"/>
        </w:rPr>
        <w:lastRenderedPageBreak/>
        <w:t>Here is from Reyes-Luas and Skogestad (2020) where we refer to Shinskey.</w:t>
      </w:r>
      <w:r>
        <w:rPr>
          <w:noProof/>
          <w:lang w:val="nb-NO"/>
        </w:rPr>
        <w:drawing>
          <wp:inline distT="0" distB="0" distL="0" distR="0" wp14:anchorId="25175C0C" wp14:editId="0C3304DD">
            <wp:extent cx="5731510" cy="1670050"/>
            <wp:effectExtent l="0" t="0" r="0" b="0"/>
            <wp:docPr id="593753836" name="Picture 2"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3836" name="Picture 2" descr="A diagram of a computer program&#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731510" cy="1670050"/>
                    </a:xfrm>
                    <a:prstGeom prst="rect">
                      <a:avLst/>
                    </a:prstGeom>
                    <a:noFill/>
                    <a:ln>
                      <a:noFill/>
                    </a:ln>
                  </pic:spPr>
                </pic:pic>
              </a:graphicData>
            </a:graphic>
          </wp:inline>
        </w:drawing>
      </w:r>
    </w:p>
    <w:p w14:paraId="5ED19A65" w14:textId="482AE9CD" w:rsidR="0048053F" w:rsidRDefault="0048053F" w:rsidP="0048053F">
      <w:pPr>
        <w:rPr>
          <w:lang w:val="nb-NO"/>
        </w:rPr>
      </w:pPr>
      <w:r>
        <w:rPr>
          <w:noProof/>
          <w:lang w:val="nb-NO"/>
        </w:rPr>
        <w:drawing>
          <wp:inline distT="0" distB="0" distL="0" distR="0" wp14:anchorId="3158372A" wp14:editId="204909FF">
            <wp:extent cx="2958353" cy="1827564"/>
            <wp:effectExtent l="0" t="0" r="0" b="1270"/>
            <wp:docPr id="1605617370"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17370" name="Picture 1" descr="A text on a page&#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970571" cy="1835112"/>
                    </a:xfrm>
                    <a:prstGeom prst="rect">
                      <a:avLst/>
                    </a:prstGeom>
                    <a:noFill/>
                    <a:ln>
                      <a:noFill/>
                    </a:ln>
                  </pic:spPr>
                </pic:pic>
              </a:graphicData>
            </a:graphic>
          </wp:inline>
        </w:drawing>
      </w:r>
    </w:p>
    <w:p w14:paraId="2A1CEB9C" w14:textId="77777777" w:rsidR="0048053F" w:rsidRDefault="0048053F" w:rsidP="0048053F">
      <w:pPr>
        <w:rPr>
          <w:lang w:val="nb-NO"/>
        </w:rPr>
      </w:pPr>
    </w:p>
    <w:p w14:paraId="08742FC3" w14:textId="77B58C8B" w:rsidR="0048053F" w:rsidRPr="009E7D69" w:rsidRDefault="0048053F" w:rsidP="0048053F">
      <w:pPr>
        <w:rPr>
          <w:b/>
          <w:bCs/>
          <w:sz w:val="28"/>
          <w:szCs w:val="28"/>
        </w:rPr>
      </w:pPr>
      <w:r w:rsidRPr="009E7D69">
        <w:rPr>
          <w:b/>
          <w:bCs/>
          <w:sz w:val="28"/>
          <w:szCs w:val="28"/>
          <w:highlight w:val="yellow"/>
        </w:rPr>
        <w:t xml:space="preserve">End Comment </w:t>
      </w:r>
      <w:r w:rsidR="00E14E43" w:rsidRPr="009E7D69">
        <w:rPr>
          <w:b/>
          <w:bCs/>
          <w:sz w:val="28"/>
          <w:szCs w:val="28"/>
        </w:rPr>
        <w:t>5.</w:t>
      </w:r>
    </w:p>
    <w:p w14:paraId="32878E1F" w14:textId="72A726E7" w:rsidR="0048053F" w:rsidRPr="009E7D69" w:rsidRDefault="0048053F" w:rsidP="0048053F"/>
    <w:p w14:paraId="15641BEC" w14:textId="77777777" w:rsidR="0048053F" w:rsidRPr="009E7D69" w:rsidRDefault="0048053F" w:rsidP="0048053F"/>
    <w:p w14:paraId="7F7A80BE" w14:textId="77777777" w:rsidR="0048053F" w:rsidRDefault="0048053F" w:rsidP="0048053F"/>
    <w:p w14:paraId="6B2DB013" w14:textId="358F47A7" w:rsidR="009E7D69" w:rsidRPr="009E7D69" w:rsidRDefault="009E7D69">
      <w:pPr>
        <w:rPr>
          <w:b/>
          <w:bCs/>
          <w:sz w:val="36"/>
          <w:szCs w:val="36"/>
        </w:rPr>
      </w:pPr>
      <w:r w:rsidRPr="009E7D69">
        <w:rPr>
          <w:b/>
          <w:bCs/>
          <w:sz w:val="36"/>
          <w:szCs w:val="36"/>
        </w:rPr>
        <w:br w:type="page"/>
      </w:r>
    </w:p>
    <w:p w14:paraId="1CBB329A" w14:textId="77777777" w:rsidR="009E7D69" w:rsidRPr="00E14E43" w:rsidRDefault="009E7D69" w:rsidP="009E7D69">
      <w:pPr>
        <w:pBdr>
          <w:bottom w:val="single" w:sz="6" w:space="1" w:color="auto"/>
        </w:pBdr>
        <w:rPr>
          <w:b/>
          <w:bCs/>
          <w:sz w:val="24"/>
          <w:szCs w:val="24"/>
        </w:rPr>
      </w:pPr>
      <w:r w:rsidRPr="009E7D69">
        <w:rPr>
          <w:b/>
          <w:bCs/>
          <w:sz w:val="28"/>
          <w:szCs w:val="28"/>
          <w:highlight w:val="yellow"/>
        </w:rPr>
        <w:lastRenderedPageBreak/>
        <w:t>Comment 6.</w:t>
      </w:r>
      <w:r>
        <w:rPr>
          <w:b/>
          <w:bCs/>
          <w:sz w:val="28"/>
          <w:szCs w:val="28"/>
        </w:rPr>
        <w:t xml:space="preserve"> (December 2024) On the choice of the filter time constant </w:t>
      </w:r>
      <w:proofErr w:type="spellStart"/>
      <w:r>
        <w:rPr>
          <w:rFonts w:ascii="Times New Roman" w:hAnsi="Times New Roman" w:cs="Times New Roman"/>
          <w:b/>
          <w:bCs/>
          <w:sz w:val="28"/>
          <w:szCs w:val="28"/>
        </w:rPr>
        <w:t>τ</w:t>
      </w:r>
      <w:r w:rsidRPr="009E7D69">
        <w:rPr>
          <w:b/>
          <w:bCs/>
          <w:sz w:val="28"/>
          <w:szCs w:val="28"/>
          <w:vertAlign w:val="subscript"/>
        </w:rPr>
        <w:t>F</w:t>
      </w:r>
      <w:proofErr w:type="spellEnd"/>
    </w:p>
    <w:p w14:paraId="54BCB0AD" w14:textId="77777777" w:rsidR="0048053F" w:rsidRDefault="0048053F" w:rsidP="00B02808">
      <w:pPr>
        <w:rPr>
          <w:b/>
          <w:bCs/>
          <w:sz w:val="36"/>
          <w:szCs w:val="36"/>
        </w:rPr>
      </w:pPr>
    </w:p>
    <w:p w14:paraId="4951FFFD" w14:textId="637C17C5" w:rsidR="009E7D69" w:rsidRDefault="009E7D69" w:rsidP="00B02808">
      <w:pPr>
        <w:rPr>
          <w:b/>
          <w:bCs/>
          <w:sz w:val="36"/>
          <w:szCs w:val="36"/>
        </w:rPr>
      </w:pPr>
      <w:r w:rsidRPr="009E7D69">
        <w:rPr>
          <w:b/>
          <w:bCs/>
          <w:sz w:val="36"/>
          <w:szCs w:val="36"/>
        </w:rPr>
        <w:drawing>
          <wp:inline distT="0" distB="0" distL="0" distR="0" wp14:anchorId="16C74328" wp14:editId="0129AADB">
            <wp:extent cx="2874818" cy="1071745"/>
            <wp:effectExtent l="0" t="0" r="1905" b="0"/>
            <wp:docPr id="5" name="Picture 4" descr="A diagram of a machine&#10;&#10;Description automatically generated">
              <a:extLst xmlns:a="http://schemas.openxmlformats.org/drawingml/2006/main">
                <a:ext uri="{FF2B5EF4-FFF2-40B4-BE49-F238E27FC236}">
                  <a16:creationId xmlns:a16="http://schemas.microsoft.com/office/drawing/2014/main" id="{A4629143-3CAF-8C3E-FB1F-49BDB09199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machine&#10;&#10;Description automatically generated">
                      <a:extLst>
                        <a:ext uri="{FF2B5EF4-FFF2-40B4-BE49-F238E27FC236}">
                          <a16:creationId xmlns:a16="http://schemas.microsoft.com/office/drawing/2014/main" id="{A4629143-3CAF-8C3E-FB1F-49BDB0919911}"/>
                        </a:ext>
                      </a:extLst>
                    </pic:cNvPr>
                    <pic:cNvPicPr>
                      <a:picLocks noChangeAspect="1"/>
                    </pic:cNvPicPr>
                  </pic:nvPicPr>
                  <pic:blipFill>
                    <a:blip r:embed="rId33"/>
                    <a:stretch>
                      <a:fillRect/>
                    </a:stretch>
                  </pic:blipFill>
                  <pic:spPr>
                    <a:xfrm>
                      <a:off x="0" y="0"/>
                      <a:ext cx="2906018" cy="1083376"/>
                    </a:xfrm>
                    <a:prstGeom prst="rect">
                      <a:avLst/>
                    </a:prstGeom>
                  </pic:spPr>
                </pic:pic>
              </a:graphicData>
            </a:graphic>
          </wp:inline>
        </w:drawing>
      </w:r>
      <w:r>
        <w:rPr>
          <w:b/>
          <w:bCs/>
          <w:sz w:val="36"/>
          <w:szCs w:val="36"/>
        </w:rPr>
        <w:t xml:space="preserve">    </w:t>
      </w:r>
      <w:r w:rsidRPr="009E7D69">
        <w:rPr>
          <w:b/>
          <w:bCs/>
          <w:sz w:val="36"/>
          <w:szCs w:val="36"/>
        </w:rPr>
        <w:drawing>
          <wp:inline distT="0" distB="0" distL="0" distR="0" wp14:anchorId="40AD29E6" wp14:editId="19DF5021">
            <wp:extent cx="2549881" cy="1217698"/>
            <wp:effectExtent l="0" t="0" r="3175" b="1905"/>
            <wp:docPr id="7" name="Content Placeholder 6" descr="A screenshot of a computer&#10;&#10;Description automatically generated">
              <a:extLst xmlns:a="http://schemas.openxmlformats.org/drawingml/2006/main">
                <a:ext uri="{FF2B5EF4-FFF2-40B4-BE49-F238E27FC236}">
                  <a16:creationId xmlns:a16="http://schemas.microsoft.com/office/drawing/2014/main" id="{22875355-A095-E10C-B246-F9BEB39CFB6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screenshot of a computer&#10;&#10;Description automatically generated">
                      <a:extLst>
                        <a:ext uri="{FF2B5EF4-FFF2-40B4-BE49-F238E27FC236}">
                          <a16:creationId xmlns:a16="http://schemas.microsoft.com/office/drawing/2014/main" id="{22875355-A095-E10C-B246-F9BEB39CFB6C}"/>
                        </a:ext>
                      </a:extLst>
                    </pic:cNvPr>
                    <pic:cNvPicPr>
                      <a:picLocks noGrp="1" noChangeAspect="1"/>
                    </pic:cNvPicPr>
                  </pic:nvPicPr>
                  <pic:blipFill>
                    <a:blip r:embed="rId34"/>
                    <a:stretch>
                      <a:fillRect/>
                    </a:stretch>
                  </pic:blipFill>
                  <pic:spPr>
                    <a:xfrm>
                      <a:off x="0" y="0"/>
                      <a:ext cx="2560394" cy="1222719"/>
                    </a:xfrm>
                    <a:prstGeom prst="rect">
                      <a:avLst/>
                    </a:prstGeom>
                  </pic:spPr>
                </pic:pic>
              </a:graphicData>
            </a:graphic>
          </wp:inline>
        </w:drawing>
      </w:r>
    </w:p>
    <w:p w14:paraId="3C04532C" w14:textId="77777777" w:rsidR="009E7D69" w:rsidRDefault="009E7D69" w:rsidP="00B02808">
      <w:pPr>
        <w:rPr>
          <w:b/>
          <w:bCs/>
          <w:sz w:val="36"/>
          <w:szCs w:val="36"/>
        </w:rPr>
      </w:pPr>
    </w:p>
    <w:p w14:paraId="582C4608" w14:textId="77777777" w:rsidR="009E7D69" w:rsidRPr="009E7D69" w:rsidRDefault="009E7D69" w:rsidP="009E7D69">
      <w:pPr>
        <w:rPr>
          <w:sz w:val="24"/>
          <w:szCs w:val="24"/>
        </w:rPr>
      </w:pPr>
      <w:r w:rsidRPr="009E7D69">
        <w:rPr>
          <w:sz w:val="24"/>
          <w:szCs w:val="24"/>
          <w:highlight w:val="yellow"/>
        </w:rPr>
        <w:t xml:space="preserve">Simple analysis of choice of filter time constant </w:t>
      </w:r>
      <w:r w:rsidRPr="009E7D69">
        <w:rPr>
          <w:sz w:val="24"/>
          <w:szCs w:val="24"/>
          <w:highlight w:val="yellow"/>
          <w:lang w:val="el-GR"/>
        </w:rPr>
        <w:t>τ</w:t>
      </w:r>
      <w:r w:rsidRPr="009E7D69">
        <w:rPr>
          <w:sz w:val="24"/>
          <w:szCs w:val="24"/>
          <w:highlight w:val="yellow"/>
          <w:vertAlign w:val="subscript"/>
        </w:rPr>
        <w:t>F</w:t>
      </w:r>
      <w:r w:rsidRPr="009E7D69">
        <w:rPr>
          <w:sz w:val="24"/>
          <w:szCs w:val="24"/>
          <w:highlight w:val="yellow"/>
        </w:rPr>
        <w:t>.</w:t>
      </w:r>
      <w:r w:rsidRPr="009E7D69">
        <w:rPr>
          <w:sz w:val="24"/>
          <w:szCs w:val="24"/>
        </w:rPr>
        <w:t xml:space="preserve"> </w:t>
      </w:r>
    </w:p>
    <w:p w14:paraId="35878FBA" w14:textId="2B896082" w:rsidR="009E7D69" w:rsidRPr="009E7D69" w:rsidRDefault="009E7D69" w:rsidP="009E7D69">
      <w:pPr>
        <w:rPr>
          <w:sz w:val="24"/>
          <w:szCs w:val="24"/>
        </w:rPr>
      </w:pPr>
      <w:r w:rsidRPr="009E7D69">
        <w:rPr>
          <w:sz w:val="24"/>
          <w:szCs w:val="24"/>
        </w:rPr>
        <w:t xml:space="preserve">Assume the loop transfer function is </w:t>
      </w:r>
      <m:oMath>
        <m:r>
          <m:rPr>
            <m:sty m:val="p"/>
          </m:rPr>
          <w:rPr>
            <w:rFonts w:ascii="Cambria Math" w:hAnsi="Cambria Math"/>
            <w:sz w:val="24"/>
            <w:szCs w:val="24"/>
          </w:rPr>
          <m:t>L</m:t>
        </m:r>
        <m:r>
          <w:rPr>
            <w:rFonts w:ascii="Cambria Math" w:hAnsi="Cambria Math"/>
            <w:sz w:val="24"/>
            <w:szCs w:val="24"/>
          </w:rPr>
          <m:t>=</m:t>
        </m:r>
        <m:r>
          <w:rPr>
            <w:rFonts w:ascii="Cambria Math" w:hAnsi="Cambria Math"/>
            <w:sz w:val="24"/>
            <w:szCs w:val="24"/>
            <w:lang w:val="nb-NO"/>
          </w:rPr>
          <m:t>C</m:t>
        </m:r>
        <m:r>
          <w:rPr>
            <w:rFonts w:ascii="Cambria Math" w:hAnsi="Cambria Math"/>
            <w:sz w:val="24"/>
            <w:szCs w:val="24"/>
          </w:rPr>
          <m:t> </m:t>
        </m:r>
        <m:r>
          <w:rPr>
            <w:rFonts w:ascii="Cambria Math" w:hAnsi="Cambria Math"/>
            <w:sz w:val="24"/>
            <w:szCs w:val="24"/>
            <w:lang w:val="nb-NO"/>
          </w:rPr>
          <m:t>G</m:t>
        </m:r>
        <m:r>
          <w:rPr>
            <w:rFonts w:ascii="Cambria Math" w:hAnsi="Cambria Math"/>
            <w:sz w:val="24"/>
            <w:szCs w:val="24"/>
          </w:rPr>
          <m:t> </m:t>
        </m:r>
        <m:sSub>
          <m:sSubPr>
            <m:ctrlPr>
              <w:rPr>
                <w:rFonts w:ascii="Cambria Math" w:hAnsi="Cambria Math"/>
                <w:i/>
                <w:iCs/>
                <w:sz w:val="24"/>
                <w:szCs w:val="24"/>
                <w:lang w:val="nb-NO"/>
              </w:rPr>
            </m:ctrlPr>
          </m:sSubPr>
          <m:e>
            <m:r>
              <w:rPr>
                <w:rFonts w:ascii="Cambria Math" w:hAnsi="Cambria Math"/>
                <w:sz w:val="24"/>
                <w:szCs w:val="24"/>
                <w:lang w:val="nb-NO"/>
              </w:rPr>
              <m:t>G</m:t>
            </m:r>
          </m:e>
          <m:sub>
            <m:r>
              <w:rPr>
                <w:rFonts w:ascii="Cambria Math" w:hAnsi="Cambria Math"/>
                <w:sz w:val="24"/>
                <w:szCs w:val="24"/>
                <w:lang w:val="nb-NO"/>
              </w:rPr>
              <m:t>m</m:t>
            </m:r>
          </m:sub>
        </m:sSub>
        <m:r>
          <w:rPr>
            <w:rFonts w:ascii="Cambria Math" w:hAnsi="Cambria Math"/>
            <w:sz w:val="24"/>
            <w:szCs w:val="24"/>
            <w:lang w:val="nb-NO"/>
          </w:rPr>
          <m:t>F</m:t>
        </m:r>
        <m:r>
          <w:rPr>
            <w:rFonts w:ascii="Cambria Math" w:hAnsi="Cambria Math"/>
            <w:sz w:val="24"/>
            <w:szCs w:val="24"/>
          </w:rPr>
          <m:t>= </m:t>
        </m:r>
        <m:f>
          <m:fPr>
            <m:ctrlPr>
              <w:rPr>
                <w:rFonts w:ascii="Cambria Math" w:hAnsi="Cambria Math"/>
                <w:i/>
                <w:iCs/>
                <w:sz w:val="24"/>
                <w:szCs w:val="24"/>
                <w:lang w:val="nb-NO"/>
              </w:rPr>
            </m:ctrlPr>
          </m:fPr>
          <m:num>
            <m:r>
              <w:rPr>
                <w:rFonts w:ascii="Cambria Math" w:hAnsi="Cambria Math"/>
                <w:sz w:val="24"/>
                <w:szCs w:val="24"/>
              </w:rPr>
              <m:t>1</m:t>
            </m:r>
          </m:num>
          <m:den>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c</m:t>
                </m:r>
              </m:sub>
            </m:sSub>
            <m:r>
              <w:rPr>
                <w:rFonts w:ascii="Cambria Math" w:hAnsi="Cambria Math"/>
                <w:sz w:val="24"/>
                <w:szCs w:val="24"/>
                <w:lang w:val="nb-NO"/>
              </w:rPr>
              <m:t>s</m:t>
            </m:r>
            <m:r>
              <w:rPr>
                <w:rFonts w:ascii="Cambria Math" w:hAnsi="Cambria Math"/>
                <w:sz w:val="24"/>
                <w:szCs w:val="24"/>
              </w:rPr>
              <m:t> </m:t>
            </m:r>
          </m:den>
        </m:f>
        <m:f>
          <m:fPr>
            <m:ctrlPr>
              <w:rPr>
                <w:rFonts w:ascii="Cambria Math" w:hAnsi="Cambria Math"/>
                <w:i/>
                <w:iCs/>
                <w:sz w:val="24"/>
                <w:szCs w:val="24"/>
                <w:lang w:val="nb-NO"/>
              </w:rPr>
            </m:ctrlPr>
          </m:fPr>
          <m:num>
            <m:r>
              <w:rPr>
                <w:rFonts w:ascii="Cambria Math" w:hAnsi="Cambria Math"/>
                <w:sz w:val="24"/>
                <w:szCs w:val="24"/>
              </w:rPr>
              <m:t>1</m:t>
            </m:r>
          </m:num>
          <m:den>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F</m:t>
                </m:r>
              </m:sub>
            </m:sSub>
            <m:r>
              <w:rPr>
                <w:rFonts w:ascii="Cambria Math" w:hAnsi="Cambria Math"/>
                <w:sz w:val="24"/>
                <w:szCs w:val="24"/>
                <w:lang w:val="nb-NO"/>
              </w:rPr>
              <m:t>s</m:t>
            </m:r>
            <m:r>
              <w:rPr>
                <w:rFonts w:ascii="Cambria Math" w:hAnsi="Cambria Math"/>
                <w:sz w:val="24"/>
                <w:szCs w:val="24"/>
              </w:rPr>
              <m:t>+1</m:t>
            </m:r>
          </m:den>
        </m:f>
      </m:oMath>
    </w:p>
    <w:p w14:paraId="2CA19ED9" w14:textId="02E2E4A9" w:rsidR="009E7D69" w:rsidRPr="009E7D69" w:rsidRDefault="009E7D69" w:rsidP="009E7D69">
      <w:pPr>
        <w:rPr>
          <w:sz w:val="24"/>
          <w:szCs w:val="24"/>
        </w:rPr>
      </w:pPr>
      <w:r w:rsidRPr="009E7D69">
        <w:rPr>
          <w:sz w:val="24"/>
          <w:szCs w:val="24"/>
        </w:rPr>
        <w:t xml:space="preserve">The closed-loop polynomial (set 1+L(s)=0) becomes </w:t>
      </w:r>
      <m:oMath>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C</m:t>
            </m:r>
          </m:sub>
        </m:sSub>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F</m:t>
            </m:r>
          </m:sub>
        </m:sSub>
        <m:sSup>
          <m:sSupPr>
            <m:ctrlPr>
              <w:rPr>
                <w:rFonts w:ascii="Cambria Math" w:hAnsi="Cambria Math"/>
                <w:i/>
                <w:iCs/>
                <w:sz w:val="24"/>
                <w:szCs w:val="24"/>
                <w:lang w:val="nb-NO"/>
              </w:rPr>
            </m:ctrlPr>
          </m:sSupPr>
          <m:e>
            <m:r>
              <w:rPr>
                <w:rFonts w:ascii="Cambria Math" w:hAnsi="Cambria Math"/>
                <w:sz w:val="24"/>
                <w:szCs w:val="24"/>
                <w:lang w:val="nb-NO"/>
              </w:rPr>
              <m:t>s</m:t>
            </m:r>
          </m:e>
          <m:sup>
            <m:r>
              <w:rPr>
                <w:rFonts w:ascii="Cambria Math" w:hAnsi="Cambria Math"/>
                <w:sz w:val="24"/>
                <w:szCs w:val="24"/>
              </w:rPr>
              <m:t>2</m:t>
            </m:r>
          </m:sup>
        </m:sSup>
        <m:r>
          <w:rPr>
            <w:rFonts w:ascii="Cambria Math" w:hAnsi="Cambria Math"/>
            <w:sz w:val="24"/>
            <w:szCs w:val="24"/>
          </w:rPr>
          <m:t>+</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C</m:t>
            </m:r>
          </m:sub>
        </m:sSub>
        <m:r>
          <w:rPr>
            <w:rFonts w:ascii="Cambria Math" w:hAnsi="Cambria Math"/>
            <w:sz w:val="24"/>
            <w:szCs w:val="24"/>
            <w:lang w:val="nb-NO"/>
          </w:rPr>
          <m:t>s</m:t>
        </m:r>
        <m:r>
          <w:rPr>
            <w:rFonts w:ascii="Cambria Math" w:hAnsi="Cambria Math"/>
            <w:sz w:val="24"/>
            <w:szCs w:val="24"/>
          </w:rPr>
          <m:t>+1.    </m:t>
        </m:r>
      </m:oMath>
    </w:p>
    <w:p w14:paraId="4F57C139" w14:textId="4EA7A63B" w:rsidR="009E7D69" w:rsidRPr="009E7D69" w:rsidRDefault="009E7D69" w:rsidP="009E7D69">
      <w:pPr>
        <w:numPr>
          <w:ilvl w:val="0"/>
          <w:numId w:val="2"/>
        </w:numPr>
        <w:rPr>
          <w:sz w:val="24"/>
          <w:szCs w:val="24"/>
        </w:rPr>
      </w:pPr>
      <m:oMath>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F</m:t>
            </m:r>
          </m:sub>
        </m:sSub>
        <m:r>
          <w:rPr>
            <w:rFonts w:ascii="Cambria Math" w:hAnsi="Cambria Math"/>
            <w:sz w:val="24"/>
            <w:szCs w:val="24"/>
          </w:rPr>
          <m:t>≤</m:t>
        </m:r>
        <m:r>
          <w:rPr>
            <w:rFonts w:ascii="Cambria Math" w:hAnsi="Cambria Math"/>
            <w:sz w:val="24"/>
            <w:szCs w:val="24"/>
            <w:lang w:val="nb-NO"/>
          </w:rPr>
          <m:t>0</m:t>
        </m:r>
        <m:r>
          <w:rPr>
            <w:rFonts w:ascii="Cambria Math" w:hAnsi="Cambria Math"/>
            <w:sz w:val="24"/>
            <w:szCs w:val="24"/>
          </w:rPr>
          <m:t>.</m:t>
        </m:r>
        <m:r>
          <w:rPr>
            <w:rFonts w:ascii="Cambria Math" w:hAnsi="Cambria Math"/>
            <w:sz w:val="24"/>
            <w:szCs w:val="24"/>
            <w:lang w:val="nb-NO"/>
          </w:rPr>
          <m:t>25</m:t>
        </m:r>
        <m:r>
          <w:rPr>
            <w:rFonts w:ascii="Cambria Math" w:hAnsi="Cambria Math"/>
            <w:sz w:val="24"/>
            <w:szCs w:val="24"/>
          </w:rPr>
          <m:t> </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C</m:t>
            </m:r>
          </m:sub>
        </m:sSub>
        <m:r>
          <w:rPr>
            <w:rFonts w:ascii="Cambria Math" w:hAnsi="Cambria Math"/>
            <w:sz w:val="24"/>
            <w:szCs w:val="24"/>
          </w:rPr>
          <m:t>: </m:t>
        </m:r>
      </m:oMath>
      <w:r w:rsidRPr="009E7D69">
        <w:rPr>
          <w:sz w:val="24"/>
          <w:szCs w:val="24"/>
        </w:rPr>
        <w:t xml:space="preserve">Real poles. </w:t>
      </w:r>
      <m:oMath>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C</m:t>
            </m:r>
          </m:sub>
        </m:sSub>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F</m:t>
            </m:r>
          </m:sub>
        </m:sSub>
        <m:sSup>
          <m:sSupPr>
            <m:ctrlPr>
              <w:rPr>
                <w:rFonts w:ascii="Cambria Math" w:hAnsi="Cambria Math"/>
                <w:i/>
                <w:iCs/>
                <w:sz w:val="24"/>
                <w:szCs w:val="24"/>
                <w:lang w:val="nb-NO"/>
              </w:rPr>
            </m:ctrlPr>
          </m:sSupPr>
          <m:e>
            <m:r>
              <w:rPr>
                <w:rFonts w:ascii="Cambria Math" w:hAnsi="Cambria Math"/>
                <w:sz w:val="24"/>
                <w:szCs w:val="24"/>
                <w:lang w:val="nb-NO"/>
              </w:rPr>
              <m:t>s</m:t>
            </m:r>
          </m:e>
          <m:sup>
            <m:r>
              <w:rPr>
                <w:rFonts w:ascii="Cambria Math" w:hAnsi="Cambria Math"/>
                <w:sz w:val="24"/>
                <w:szCs w:val="24"/>
                <w:lang w:val="nb-NO"/>
              </w:rPr>
              <m:t>2</m:t>
            </m:r>
          </m:sup>
        </m:sSup>
        <m:r>
          <w:rPr>
            <w:rFonts w:ascii="Cambria Math" w:hAnsi="Cambria Math"/>
            <w:sz w:val="24"/>
            <w:szCs w:val="24"/>
          </w:rPr>
          <m:t>+</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C</m:t>
            </m:r>
          </m:sub>
        </m:sSub>
        <m:r>
          <w:rPr>
            <w:rFonts w:ascii="Cambria Math" w:hAnsi="Cambria Math"/>
            <w:sz w:val="24"/>
            <w:szCs w:val="24"/>
            <w:lang w:val="nb-NO"/>
          </w:rPr>
          <m:t>s</m:t>
        </m:r>
        <m:r>
          <w:rPr>
            <w:rFonts w:ascii="Cambria Math" w:hAnsi="Cambria Math"/>
            <w:sz w:val="24"/>
            <w:szCs w:val="24"/>
          </w:rPr>
          <m:t>+</m:t>
        </m:r>
        <m:r>
          <w:rPr>
            <w:rFonts w:ascii="Cambria Math" w:hAnsi="Cambria Math"/>
            <w:sz w:val="24"/>
            <w:szCs w:val="24"/>
            <w:lang w:val="nb-NO"/>
          </w:rPr>
          <m:t>1</m:t>
        </m:r>
        <m:r>
          <m:rPr>
            <m:sty m:val="p"/>
          </m:rPr>
          <w:rPr>
            <w:rFonts w:ascii="Cambria Math" w:hAnsi="Cambria Math"/>
            <w:sz w:val="24"/>
            <w:szCs w:val="24"/>
          </w:rPr>
          <m:t>=(</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1</m:t>
            </m:r>
          </m:sub>
        </m:sSub>
        <m:r>
          <w:rPr>
            <w:rFonts w:ascii="Cambria Math" w:hAnsi="Cambria Math"/>
            <w:sz w:val="24"/>
            <w:szCs w:val="24"/>
            <w:lang w:val="nb-NO"/>
          </w:rPr>
          <m:t>s</m:t>
        </m:r>
        <m:r>
          <w:rPr>
            <w:rFonts w:ascii="Cambria Math" w:hAnsi="Cambria Math"/>
            <w:sz w:val="24"/>
            <w:szCs w:val="24"/>
          </w:rPr>
          <m:t>+</m:t>
        </m:r>
        <m:r>
          <w:rPr>
            <w:rFonts w:ascii="Cambria Math" w:hAnsi="Cambria Math"/>
            <w:sz w:val="24"/>
            <w:szCs w:val="24"/>
            <w:lang w:val="nb-NO"/>
          </w:rPr>
          <m:t>1</m:t>
        </m:r>
        <m:r>
          <w:rPr>
            <w:rFonts w:ascii="Cambria Math" w:hAnsi="Cambria Math"/>
            <w:sz w:val="24"/>
            <w:szCs w:val="24"/>
          </w:rPr>
          <m:t>)(</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2</m:t>
            </m:r>
          </m:sub>
        </m:sSub>
        <m:r>
          <w:rPr>
            <w:rFonts w:ascii="Cambria Math" w:hAnsi="Cambria Math"/>
            <w:sz w:val="24"/>
            <w:szCs w:val="24"/>
            <w:lang w:val="nb-NO"/>
          </w:rPr>
          <m:t>s</m:t>
        </m:r>
        <m:r>
          <w:rPr>
            <w:rFonts w:ascii="Cambria Math" w:hAnsi="Cambria Math"/>
            <w:sz w:val="24"/>
            <w:szCs w:val="24"/>
          </w:rPr>
          <m:t>+</m:t>
        </m:r>
        <m:r>
          <w:rPr>
            <w:rFonts w:ascii="Cambria Math" w:hAnsi="Cambria Math"/>
            <w:sz w:val="24"/>
            <w:szCs w:val="24"/>
            <w:lang w:val="nb-NO"/>
          </w:rPr>
          <m:t>1</m:t>
        </m:r>
        <m:r>
          <w:rPr>
            <w:rFonts w:ascii="Cambria Math" w:hAnsi="Cambria Math"/>
            <w:sz w:val="24"/>
            <w:szCs w:val="24"/>
          </w:rPr>
          <m:t>)</m:t>
        </m:r>
      </m:oMath>
    </w:p>
    <w:p w14:paraId="749C921A" w14:textId="38546508" w:rsidR="009E7D69" w:rsidRPr="009E7D69" w:rsidRDefault="009E7D69" w:rsidP="009E7D69">
      <w:pPr>
        <w:numPr>
          <w:ilvl w:val="1"/>
          <w:numId w:val="2"/>
        </w:numPr>
        <w:rPr>
          <w:sz w:val="24"/>
          <w:szCs w:val="24"/>
        </w:rPr>
      </w:pPr>
      <m:oMath>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F</m:t>
            </m:r>
          </m:sub>
        </m:sSub>
        <m:r>
          <w:rPr>
            <w:rFonts w:ascii="Cambria Math" w:hAnsi="Cambria Math"/>
            <w:sz w:val="24"/>
            <w:szCs w:val="24"/>
            <w:lang w:val="nb-NO"/>
          </w:rPr>
          <m:t>≪</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C</m:t>
            </m:r>
          </m:sub>
        </m:sSub>
        <m:r>
          <w:rPr>
            <w:rFonts w:ascii="Cambria Math" w:hAnsi="Cambria Math"/>
            <w:sz w:val="24"/>
            <w:szCs w:val="24"/>
            <w:lang w:val="nb-NO"/>
          </w:rPr>
          <m:t> :</m:t>
        </m:r>
        <m:sSub>
          <m:sSubPr>
            <m:ctrlPr>
              <w:rPr>
                <w:rFonts w:ascii="Cambria Math" w:hAnsi="Cambria Math"/>
                <w:i/>
                <w:iCs/>
                <w:sz w:val="24"/>
                <w:szCs w:val="24"/>
                <w:lang w:val="nb-NO"/>
              </w:rPr>
            </m:ctrlPr>
          </m:sSubPr>
          <m:e>
            <m:r>
              <w:rPr>
                <w:rFonts w:ascii="Cambria Math" w:hAnsi="Cambria Math"/>
                <w:sz w:val="24"/>
                <w:szCs w:val="24"/>
                <w:lang w:val="nb-NO"/>
              </w:rPr>
              <m:t>          τ</m:t>
            </m:r>
          </m:e>
          <m:sub>
            <m:r>
              <w:rPr>
                <w:rFonts w:ascii="Cambria Math" w:hAnsi="Cambria Math"/>
                <w:sz w:val="24"/>
                <w:szCs w:val="24"/>
                <w:lang w:val="nb-NO"/>
              </w:rPr>
              <m:t>1</m:t>
            </m:r>
          </m:sub>
        </m:sSub>
        <m:r>
          <w:rPr>
            <w:rFonts w:ascii="Cambria Math" w:hAnsi="Cambria Math"/>
            <w:sz w:val="24"/>
            <w:szCs w:val="24"/>
            <w:lang w:val="nb-NO"/>
          </w:rPr>
          <m:t>≈</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c</m:t>
            </m:r>
          </m:sub>
        </m:sSub>
        <m:r>
          <w:rPr>
            <w:rFonts w:ascii="Cambria Math" w:hAnsi="Cambria Math"/>
            <w:sz w:val="24"/>
            <w:szCs w:val="24"/>
            <w:lang w:val="nb-NO"/>
          </w:rPr>
          <m:t>, </m:t>
        </m:r>
        <m:sSub>
          <m:sSubPr>
            <m:ctrlPr>
              <w:rPr>
                <w:rFonts w:ascii="Cambria Math" w:hAnsi="Cambria Math"/>
                <w:i/>
                <w:iCs/>
                <w:sz w:val="24"/>
                <w:szCs w:val="24"/>
                <w:lang w:val="nb-NO"/>
              </w:rPr>
            </m:ctrlPr>
          </m:sSubPr>
          <m:e>
            <m:r>
              <w:rPr>
                <w:rFonts w:ascii="Cambria Math" w:hAnsi="Cambria Math"/>
                <w:sz w:val="24"/>
                <w:szCs w:val="24"/>
                <w:lang w:val="nb-NO"/>
              </w:rPr>
              <m:t>             τ</m:t>
            </m:r>
          </m:e>
          <m:sub>
            <m:r>
              <w:rPr>
                <w:rFonts w:ascii="Cambria Math" w:hAnsi="Cambria Math"/>
                <w:sz w:val="24"/>
                <w:szCs w:val="24"/>
                <w:lang w:val="nb-NO"/>
              </w:rPr>
              <m:t>2</m:t>
            </m:r>
          </m:sub>
        </m:sSub>
        <m:r>
          <w:rPr>
            <w:rFonts w:ascii="Cambria Math" w:hAnsi="Cambria Math"/>
            <w:sz w:val="24"/>
            <w:szCs w:val="24"/>
            <w:lang w:val="nb-NO"/>
          </w:rPr>
          <m:t>≈</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F</m:t>
            </m:r>
          </m:sub>
        </m:sSub>
      </m:oMath>
    </w:p>
    <w:p w14:paraId="359DECF3" w14:textId="3E30E69D" w:rsidR="009E7D69" w:rsidRPr="009E7D69" w:rsidRDefault="009E7D69" w:rsidP="009E7D69">
      <w:pPr>
        <w:numPr>
          <w:ilvl w:val="1"/>
          <w:numId w:val="2"/>
        </w:numPr>
        <w:rPr>
          <w:sz w:val="24"/>
          <w:szCs w:val="24"/>
        </w:rPr>
      </w:pPr>
      <m:oMath>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F</m:t>
            </m:r>
          </m:sub>
        </m:sSub>
        <m:r>
          <w:rPr>
            <w:rFonts w:ascii="Cambria Math" w:hAnsi="Cambria Math"/>
            <w:sz w:val="24"/>
            <w:szCs w:val="24"/>
            <w:lang w:val="nb-NO"/>
          </w:rPr>
          <m:t>= </m:t>
        </m:r>
        <m:sSub>
          <m:sSubPr>
            <m:ctrlPr>
              <w:rPr>
                <w:rFonts w:ascii="Cambria Math" w:hAnsi="Cambria Math"/>
                <w:i/>
                <w:iCs/>
                <w:sz w:val="24"/>
                <w:szCs w:val="24"/>
                <w:lang w:val="nb-NO"/>
              </w:rPr>
            </m:ctrlPr>
          </m:sSubPr>
          <m:e>
            <m:r>
              <w:rPr>
                <w:rFonts w:ascii="Cambria Math" w:hAnsi="Cambria Math"/>
                <w:sz w:val="24"/>
                <w:szCs w:val="24"/>
                <w:lang w:val="nb-NO"/>
              </w:rPr>
              <m:t>0.1 τ</m:t>
            </m:r>
          </m:e>
          <m:sub>
            <m:r>
              <w:rPr>
                <w:rFonts w:ascii="Cambria Math" w:hAnsi="Cambria Math"/>
                <w:sz w:val="24"/>
                <w:szCs w:val="24"/>
                <w:lang w:val="nb-NO"/>
              </w:rPr>
              <m:t>C</m:t>
            </m:r>
          </m:sub>
        </m:sSub>
        <m:r>
          <w:rPr>
            <w:rFonts w:ascii="Cambria Math" w:hAnsi="Cambria Math"/>
            <w:sz w:val="24"/>
            <w:szCs w:val="24"/>
            <w:lang w:val="nb-NO"/>
          </w:rPr>
          <m:t> :</m:t>
        </m:r>
        <m:sSub>
          <m:sSubPr>
            <m:ctrlPr>
              <w:rPr>
                <w:rFonts w:ascii="Cambria Math" w:hAnsi="Cambria Math"/>
                <w:i/>
                <w:iCs/>
                <w:sz w:val="24"/>
                <w:szCs w:val="24"/>
                <w:lang w:val="nb-NO"/>
              </w:rPr>
            </m:ctrlPr>
          </m:sSubPr>
          <m:e>
            <m:r>
              <w:rPr>
                <w:rFonts w:ascii="Cambria Math" w:hAnsi="Cambria Math"/>
                <w:sz w:val="24"/>
                <w:szCs w:val="24"/>
                <w:lang w:val="nb-NO"/>
              </w:rPr>
              <m:t>   τ</m:t>
            </m:r>
          </m:e>
          <m:sub>
            <m:r>
              <w:rPr>
                <w:rFonts w:ascii="Cambria Math" w:hAnsi="Cambria Math"/>
                <w:sz w:val="24"/>
                <w:szCs w:val="24"/>
                <w:lang w:val="nb-NO"/>
              </w:rPr>
              <m:t>1</m:t>
            </m:r>
          </m:sub>
        </m:sSub>
        <m:r>
          <w:rPr>
            <w:rFonts w:ascii="Cambria Math" w:hAnsi="Cambria Math"/>
            <w:sz w:val="24"/>
            <w:szCs w:val="24"/>
            <w:lang w:val="nb-NO"/>
          </w:rPr>
          <m:t>=</m:t>
        </m:r>
        <m:sSub>
          <m:sSubPr>
            <m:ctrlPr>
              <w:rPr>
                <w:rFonts w:ascii="Cambria Math" w:hAnsi="Cambria Math"/>
                <w:i/>
                <w:iCs/>
                <w:sz w:val="24"/>
                <w:szCs w:val="24"/>
                <w:lang w:val="nb-NO"/>
              </w:rPr>
            </m:ctrlPr>
          </m:sSubPr>
          <m:e>
            <m:r>
              <w:rPr>
                <w:rFonts w:ascii="Cambria Math" w:hAnsi="Cambria Math"/>
                <w:sz w:val="24"/>
                <w:szCs w:val="24"/>
                <w:lang w:val="nb-NO"/>
              </w:rPr>
              <m:t>0.89 τ</m:t>
            </m:r>
          </m:e>
          <m:sub>
            <m:r>
              <w:rPr>
                <w:rFonts w:ascii="Cambria Math" w:hAnsi="Cambria Math"/>
                <w:sz w:val="24"/>
                <w:szCs w:val="24"/>
                <w:lang w:val="nb-NO"/>
              </w:rPr>
              <m:t>c</m:t>
            </m:r>
          </m:sub>
        </m:sSub>
        <m:r>
          <w:rPr>
            <w:rFonts w:ascii="Cambria Math" w:hAnsi="Cambria Math"/>
            <w:sz w:val="24"/>
            <w:szCs w:val="24"/>
            <w:lang w:val="nb-NO"/>
          </w:rPr>
          <m:t>,  </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2</m:t>
            </m:r>
          </m:sub>
        </m:sSub>
        <m:r>
          <w:rPr>
            <w:rFonts w:ascii="Cambria Math" w:hAnsi="Cambria Math"/>
            <w:sz w:val="24"/>
            <w:szCs w:val="24"/>
            <w:lang w:val="nb-NO"/>
          </w:rPr>
          <m:t>= </m:t>
        </m:r>
        <m:sSub>
          <m:sSubPr>
            <m:ctrlPr>
              <w:rPr>
                <w:rFonts w:ascii="Cambria Math" w:hAnsi="Cambria Math"/>
                <w:i/>
                <w:iCs/>
                <w:sz w:val="24"/>
                <w:szCs w:val="24"/>
                <w:lang w:val="nb-NO"/>
              </w:rPr>
            </m:ctrlPr>
          </m:sSubPr>
          <m:e>
            <m:r>
              <w:rPr>
                <w:rFonts w:ascii="Cambria Math" w:hAnsi="Cambria Math"/>
                <w:sz w:val="24"/>
                <w:szCs w:val="24"/>
                <w:lang w:val="nb-NO"/>
              </w:rPr>
              <m:t>0.113</m:t>
            </m:r>
            <m:sSub>
              <m:sSubPr>
                <m:ctrlPr>
                  <w:rPr>
                    <w:rFonts w:ascii="Cambria Math" w:hAnsi="Cambria Math"/>
                    <w:i/>
                    <w:iCs/>
                    <w:sz w:val="24"/>
                    <w:szCs w:val="24"/>
                    <w:lang w:val="nb-NO"/>
                  </w:rPr>
                </m:ctrlPr>
              </m:sSubPr>
              <m:e>
                <m:r>
                  <w:rPr>
                    <w:rFonts w:ascii="Cambria Math" w:hAnsi="Cambria Math"/>
                    <w:sz w:val="24"/>
                    <w:szCs w:val="24"/>
                    <w:lang w:val="nb-NO"/>
                  </w:rPr>
                  <m:t> τ</m:t>
                </m:r>
              </m:e>
              <m:sub>
                <m:r>
                  <w:rPr>
                    <w:rFonts w:ascii="Cambria Math" w:hAnsi="Cambria Math"/>
                    <w:sz w:val="24"/>
                    <w:szCs w:val="24"/>
                    <w:lang w:val="nb-NO"/>
                  </w:rPr>
                  <m:t>C</m:t>
                </m:r>
              </m:sub>
            </m:sSub>
            <m:r>
              <w:rPr>
                <w:rFonts w:ascii="Cambria Math" w:hAnsi="Cambria Math"/>
                <w:sz w:val="24"/>
                <w:szCs w:val="24"/>
                <w:lang w:val="nb-NO"/>
              </w:rPr>
              <m:t>= 1.13 τ</m:t>
            </m:r>
          </m:e>
          <m:sub>
            <m:r>
              <w:rPr>
                <w:rFonts w:ascii="Cambria Math" w:hAnsi="Cambria Math"/>
                <w:sz w:val="24"/>
                <w:szCs w:val="24"/>
                <w:lang w:val="nb-NO"/>
              </w:rPr>
              <m:t>F</m:t>
            </m:r>
          </m:sub>
        </m:sSub>
      </m:oMath>
    </w:p>
    <w:p w14:paraId="069809B6" w14:textId="19952781" w:rsidR="009E7D69" w:rsidRPr="009E7D69" w:rsidRDefault="009E7D69" w:rsidP="009E7D69">
      <w:pPr>
        <w:numPr>
          <w:ilvl w:val="1"/>
          <w:numId w:val="2"/>
        </w:numPr>
        <w:rPr>
          <w:sz w:val="24"/>
          <w:szCs w:val="24"/>
        </w:rPr>
      </w:pPr>
      <m:oMath>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F</m:t>
            </m:r>
          </m:sub>
        </m:sSub>
        <m:r>
          <w:rPr>
            <w:rFonts w:ascii="Cambria Math" w:hAnsi="Cambria Math"/>
            <w:sz w:val="24"/>
            <w:szCs w:val="24"/>
            <w:lang w:val="nb-NO"/>
          </w:rPr>
          <m:t>= </m:t>
        </m:r>
        <m:sSub>
          <m:sSubPr>
            <m:ctrlPr>
              <w:rPr>
                <w:rFonts w:ascii="Cambria Math" w:hAnsi="Cambria Math"/>
                <w:i/>
                <w:iCs/>
                <w:sz w:val="24"/>
                <w:szCs w:val="24"/>
                <w:lang w:val="nb-NO"/>
              </w:rPr>
            </m:ctrlPr>
          </m:sSubPr>
          <m:e>
            <m:r>
              <w:rPr>
                <w:rFonts w:ascii="Cambria Math" w:hAnsi="Cambria Math"/>
                <w:sz w:val="24"/>
                <w:szCs w:val="24"/>
                <w:lang w:val="nb-NO"/>
              </w:rPr>
              <m:t>0.25 τ</m:t>
            </m:r>
          </m:e>
          <m:sub>
            <m:r>
              <w:rPr>
                <w:rFonts w:ascii="Cambria Math" w:hAnsi="Cambria Math"/>
                <w:sz w:val="24"/>
                <w:szCs w:val="24"/>
                <w:lang w:val="nb-NO"/>
              </w:rPr>
              <m:t>C</m:t>
            </m:r>
          </m:sub>
        </m:sSub>
        <m:r>
          <w:rPr>
            <w:rFonts w:ascii="Cambria Math" w:hAnsi="Cambria Math"/>
            <w:sz w:val="24"/>
            <w:szCs w:val="24"/>
            <w:lang w:val="nb-NO"/>
          </w:rPr>
          <m:t> :</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1</m:t>
            </m:r>
          </m:sub>
        </m:sSub>
        <m:r>
          <w:rPr>
            <w:rFonts w:ascii="Cambria Math" w:hAnsi="Cambria Math"/>
            <w:sz w:val="24"/>
            <w:szCs w:val="24"/>
            <w:lang w:val="nb-NO"/>
          </w:rPr>
          <m:t>=  </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2</m:t>
            </m:r>
          </m:sub>
        </m:sSub>
        <m:r>
          <w:rPr>
            <w:rFonts w:ascii="Cambria Math" w:hAnsi="Cambria Math"/>
            <w:sz w:val="24"/>
            <w:szCs w:val="24"/>
            <w:lang w:val="nb-NO"/>
          </w:rPr>
          <m:t>= </m:t>
        </m:r>
        <m:sSub>
          <m:sSubPr>
            <m:ctrlPr>
              <w:rPr>
                <w:rFonts w:ascii="Cambria Math" w:hAnsi="Cambria Math"/>
                <w:i/>
                <w:iCs/>
                <w:sz w:val="24"/>
                <w:szCs w:val="24"/>
                <w:lang w:val="nb-NO"/>
              </w:rPr>
            </m:ctrlPr>
          </m:sSubPr>
          <m:e>
            <m:r>
              <w:rPr>
                <w:rFonts w:ascii="Cambria Math" w:hAnsi="Cambria Math"/>
                <w:sz w:val="24"/>
                <w:szCs w:val="24"/>
                <w:lang w:val="nb-NO"/>
              </w:rPr>
              <m:t>0.5</m:t>
            </m:r>
            <m:sSub>
              <m:sSubPr>
                <m:ctrlPr>
                  <w:rPr>
                    <w:rFonts w:ascii="Cambria Math" w:hAnsi="Cambria Math"/>
                    <w:i/>
                    <w:iCs/>
                    <w:sz w:val="24"/>
                    <w:szCs w:val="24"/>
                    <w:lang w:val="nb-NO"/>
                  </w:rPr>
                </m:ctrlPr>
              </m:sSubPr>
              <m:e>
                <m:r>
                  <w:rPr>
                    <w:rFonts w:ascii="Cambria Math" w:hAnsi="Cambria Math"/>
                    <w:sz w:val="24"/>
                    <w:szCs w:val="24"/>
                    <w:lang w:val="nb-NO"/>
                  </w:rPr>
                  <m:t> τ</m:t>
                </m:r>
              </m:e>
              <m:sub>
                <m:r>
                  <w:rPr>
                    <w:rFonts w:ascii="Cambria Math" w:hAnsi="Cambria Math"/>
                    <w:sz w:val="24"/>
                    <w:szCs w:val="24"/>
                    <w:lang w:val="nb-NO"/>
                  </w:rPr>
                  <m:t>C</m:t>
                </m:r>
              </m:sub>
            </m:sSub>
            <m:r>
              <w:rPr>
                <w:rFonts w:ascii="Cambria Math" w:hAnsi="Cambria Math"/>
                <w:sz w:val="24"/>
                <w:szCs w:val="24"/>
                <w:lang w:val="nb-NO"/>
              </w:rPr>
              <m:t>=2 τ</m:t>
            </m:r>
          </m:e>
          <m:sub>
            <m:r>
              <w:rPr>
                <w:rFonts w:ascii="Cambria Math" w:hAnsi="Cambria Math"/>
                <w:sz w:val="24"/>
                <w:szCs w:val="24"/>
                <w:lang w:val="nb-NO"/>
              </w:rPr>
              <m:t>F</m:t>
            </m:r>
          </m:sub>
        </m:sSub>
      </m:oMath>
    </w:p>
    <w:p w14:paraId="11B94005" w14:textId="6AFA8A5F" w:rsidR="009E7D69" w:rsidRPr="009E7D69" w:rsidRDefault="009E7D69" w:rsidP="009E7D69">
      <w:pPr>
        <w:numPr>
          <w:ilvl w:val="0"/>
          <w:numId w:val="2"/>
        </w:numPr>
        <w:rPr>
          <w:sz w:val="24"/>
          <w:szCs w:val="24"/>
          <w:lang w:val="fr-FR"/>
        </w:rPr>
      </w:pPr>
      <m:oMath>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F</m:t>
            </m:r>
          </m:sub>
        </m:sSub>
        <m:r>
          <w:rPr>
            <w:rFonts w:ascii="Cambria Math" w:hAnsi="Cambria Math"/>
            <w:sz w:val="24"/>
            <w:szCs w:val="24"/>
            <w:lang w:val="fr-FR"/>
          </w:rPr>
          <m:t>&gt;0.25 </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C</m:t>
            </m:r>
          </m:sub>
        </m:sSub>
        <m:r>
          <w:rPr>
            <w:rFonts w:ascii="Cambria Math" w:hAnsi="Cambria Math"/>
            <w:sz w:val="24"/>
            <w:szCs w:val="24"/>
            <w:lang w:val="fr-FR"/>
          </w:rPr>
          <m:t>: </m:t>
        </m:r>
      </m:oMath>
      <w:r w:rsidRPr="009E7D69">
        <w:rPr>
          <w:sz w:val="24"/>
          <w:szCs w:val="24"/>
          <w:lang w:val="fr-FR"/>
        </w:rPr>
        <w:t xml:space="preserve">Complex poles. </w:t>
      </w:r>
      <m:oMath>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C</m:t>
            </m:r>
          </m:sub>
        </m:sSub>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F</m:t>
            </m:r>
          </m:sub>
        </m:sSub>
        <m:sSup>
          <m:sSupPr>
            <m:ctrlPr>
              <w:rPr>
                <w:rFonts w:ascii="Cambria Math" w:hAnsi="Cambria Math"/>
                <w:i/>
                <w:iCs/>
                <w:sz w:val="24"/>
                <w:szCs w:val="24"/>
                <w:lang w:val="nb-NO"/>
              </w:rPr>
            </m:ctrlPr>
          </m:sSupPr>
          <m:e>
            <m:r>
              <w:rPr>
                <w:rFonts w:ascii="Cambria Math" w:hAnsi="Cambria Math"/>
                <w:sz w:val="24"/>
                <w:szCs w:val="24"/>
                <w:lang w:val="nb-NO"/>
              </w:rPr>
              <m:t>s</m:t>
            </m:r>
          </m:e>
          <m:sup>
            <m:r>
              <w:rPr>
                <w:rFonts w:ascii="Cambria Math" w:hAnsi="Cambria Math"/>
                <w:sz w:val="24"/>
                <w:szCs w:val="24"/>
                <w:lang w:val="fr-FR"/>
              </w:rPr>
              <m:t>2</m:t>
            </m:r>
          </m:sup>
        </m:sSup>
        <m:r>
          <w:rPr>
            <w:rFonts w:ascii="Cambria Math" w:hAnsi="Cambria Math"/>
            <w:sz w:val="24"/>
            <w:szCs w:val="24"/>
            <w:lang w:val="fr-FR"/>
          </w:rPr>
          <m:t>+</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C</m:t>
            </m:r>
          </m:sub>
        </m:sSub>
        <m:r>
          <w:rPr>
            <w:rFonts w:ascii="Cambria Math" w:hAnsi="Cambria Math"/>
            <w:sz w:val="24"/>
            <w:szCs w:val="24"/>
            <w:lang w:val="nb-NO"/>
          </w:rPr>
          <m:t>s</m:t>
        </m:r>
        <m:r>
          <w:rPr>
            <w:rFonts w:ascii="Cambria Math" w:hAnsi="Cambria Math"/>
            <w:sz w:val="24"/>
            <w:szCs w:val="24"/>
            <w:lang w:val="fr-FR"/>
          </w:rPr>
          <m:t>+1</m:t>
        </m:r>
        <m:r>
          <m:rPr>
            <m:sty m:val="p"/>
          </m:rPr>
          <w:rPr>
            <w:rFonts w:ascii="Cambria Math" w:hAnsi="Cambria Math"/>
            <w:sz w:val="24"/>
            <w:szCs w:val="24"/>
            <w:lang w:val="fr-FR"/>
          </w:rPr>
          <m:t>=</m:t>
        </m:r>
      </m:oMath>
      <w:r w:rsidRPr="009E7D69">
        <w:rPr>
          <w:sz w:val="24"/>
          <w:szCs w:val="24"/>
          <w:lang w:val="fr-FR"/>
        </w:rPr>
        <w:t xml:space="preserve"> </w:t>
      </w:r>
      <m:oMath>
        <m:sSup>
          <m:sSupPr>
            <m:ctrlPr>
              <w:rPr>
                <w:rFonts w:ascii="Cambria Math" w:hAnsi="Cambria Math"/>
                <w:i/>
                <w:iCs/>
                <w:sz w:val="24"/>
                <w:szCs w:val="24"/>
                <w:lang w:val="nb-NO"/>
              </w:rPr>
            </m:ctrlPr>
          </m:sSupPr>
          <m:e>
            <m:r>
              <w:rPr>
                <w:rFonts w:ascii="Cambria Math" w:hAnsi="Cambria Math"/>
                <w:sz w:val="24"/>
                <w:szCs w:val="24"/>
                <w:lang w:val="nb-NO"/>
              </w:rPr>
              <m:t>τ</m:t>
            </m:r>
          </m:e>
          <m:sup>
            <m:r>
              <w:rPr>
                <w:rFonts w:ascii="Cambria Math" w:hAnsi="Cambria Math"/>
                <w:sz w:val="24"/>
                <w:szCs w:val="24"/>
                <w:lang w:val="fr-FR"/>
              </w:rPr>
              <m:t>2</m:t>
            </m:r>
          </m:sup>
        </m:sSup>
        <m:sSup>
          <m:sSupPr>
            <m:ctrlPr>
              <w:rPr>
                <w:rFonts w:ascii="Cambria Math" w:hAnsi="Cambria Math"/>
                <w:i/>
                <w:iCs/>
                <w:sz w:val="24"/>
                <w:szCs w:val="24"/>
                <w:lang w:val="nb-NO"/>
              </w:rPr>
            </m:ctrlPr>
          </m:sSupPr>
          <m:e>
            <m:r>
              <w:rPr>
                <w:rFonts w:ascii="Cambria Math" w:hAnsi="Cambria Math"/>
                <w:sz w:val="24"/>
                <w:szCs w:val="24"/>
                <w:lang w:val="nb-NO"/>
              </w:rPr>
              <m:t>s</m:t>
            </m:r>
          </m:e>
          <m:sup>
            <m:r>
              <w:rPr>
                <w:rFonts w:ascii="Cambria Math" w:hAnsi="Cambria Math"/>
                <w:sz w:val="24"/>
                <w:szCs w:val="24"/>
                <w:lang w:val="fr-FR"/>
              </w:rPr>
              <m:t>2</m:t>
            </m:r>
          </m:sup>
        </m:sSup>
        <m:r>
          <w:rPr>
            <w:rFonts w:ascii="Cambria Math" w:hAnsi="Cambria Math"/>
            <w:sz w:val="24"/>
            <w:szCs w:val="24"/>
            <w:lang w:val="fr-FR"/>
          </w:rPr>
          <m:t>+2</m:t>
        </m:r>
        <m:r>
          <w:rPr>
            <w:rFonts w:ascii="Cambria Math" w:hAnsi="Cambria Math"/>
            <w:sz w:val="24"/>
            <w:szCs w:val="24"/>
            <w:lang w:val="nb-NO"/>
          </w:rPr>
          <m:t>ζτs</m:t>
        </m:r>
        <m:r>
          <w:rPr>
            <w:rFonts w:ascii="Cambria Math" w:hAnsi="Cambria Math"/>
            <w:sz w:val="24"/>
            <w:szCs w:val="24"/>
            <w:lang w:val="fr-FR"/>
          </w:rPr>
          <m:t>+1</m:t>
        </m:r>
      </m:oMath>
    </w:p>
    <w:p w14:paraId="0AD9BC70" w14:textId="074EC8DC" w:rsidR="009E7D69" w:rsidRPr="009E7D69" w:rsidRDefault="009E7D69" w:rsidP="009E7D69">
      <w:pPr>
        <w:numPr>
          <w:ilvl w:val="1"/>
          <w:numId w:val="2"/>
        </w:numPr>
        <w:rPr>
          <w:sz w:val="24"/>
          <w:szCs w:val="24"/>
        </w:rPr>
      </w:pPr>
      <m:oMath>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F</m:t>
            </m:r>
          </m:sub>
        </m:sSub>
        <m:r>
          <w:rPr>
            <w:rFonts w:ascii="Cambria Math" w:hAnsi="Cambria Math"/>
            <w:sz w:val="24"/>
            <w:szCs w:val="24"/>
            <w:lang w:val="nb-NO"/>
          </w:rPr>
          <m:t>= </m:t>
        </m:r>
        <m:sSub>
          <m:sSubPr>
            <m:ctrlPr>
              <w:rPr>
                <w:rFonts w:ascii="Cambria Math" w:hAnsi="Cambria Math"/>
                <w:i/>
                <w:iCs/>
                <w:sz w:val="24"/>
                <w:szCs w:val="24"/>
                <w:lang w:val="nb-NO"/>
              </w:rPr>
            </m:ctrlPr>
          </m:sSubPr>
          <m:e>
            <m:r>
              <w:rPr>
                <w:rFonts w:ascii="Cambria Math" w:hAnsi="Cambria Math"/>
                <w:sz w:val="24"/>
                <w:szCs w:val="24"/>
                <w:lang w:val="nb-NO"/>
              </w:rPr>
              <m:t>0.5 τ</m:t>
            </m:r>
          </m:e>
          <m:sub>
            <m:r>
              <w:rPr>
                <w:rFonts w:ascii="Cambria Math" w:hAnsi="Cambria Math"/>
                <w:sz w:val="24"/>
                <w:szCs w:val="24"/>
                <w:lang w:val="nb-NO"/>
              </w:rPr>
              <m:t>C</m:t>
            </m:r>
          </m:sub>
        </m:sSub>
        <m:r>
          <w:rPr>
            <w:rFonts w:ascii="Cambria Math" w:hAnsi="Cambria Math"/>
            <w:sz w:val="24"/>
            <w:szCs w:val="24"/>
            <w:lang w:val="nb-NO"/>
          </w:rPr>
          <m:t> :     τ=0.71 </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c</m:t>
            </m:r>
          </m:sub>
        </m:sSub>
        <m:r>
          <w:rPr>
            <w:rFonts w:ascii="Cambria Math" w:hAnsi="Cambria Math"/>
            <w:sz w:val="24"/>
            <w:szCs w:val="24"/>
            <w:lang w:val="nb-NO"/>
          </w:rPr>
          <m:t>,   ζ=0.71</m:t>
        </m:r>
      </m:oMath>
    </w:p>
    <w:p w14:paraId="0F2DA52B" w14:textId="505A2E8C" w:rsidR="009E7D69" w:rsidRDefault="009E7D69" w:rsidP="009E7D69">
      <w:pPr>
        <w:pStyle w:val="ListParagraph"/>
        <w:numPr>
          <w:ilvl w:val="1"/>
          <w:numId w:val="2"/>
        </w:numPr>
        <w:rPr>
          <w:sz w:val="24"/>
          <w:szCs w:val="24"/>
        </w:rPr>
      </w:pPr>
      <w:r w:rsidRPr="009E7D69">
        <w:rPr>
          <w:sz w:val="24"/>
          <w:szCs w:val="24"/>
        </w:rPr>
        <w:t>Note: this is the maximum recommended value</w:t>
      </w:r>
      <w:r w:rsidR="006A7C91">
        <w:rPr>
          <w:sz w:val="24"/>
          <w:szCs w:val="24"/>
        </w:rPr>
        <w:t xml:space="preserve"> for </w:t>
      </w:r>
      <m:oMath>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F</m:t>
            </m:r>
          </m:sub>
        </m:sSub>
      </m:oMath>
      <w:r w:rsidR="006A7C91">
        <w:rPr>
          <w:sz w:val="24"/>
          <w:szCs w:val="24"/>
        </w:rPr>
        <w:t xml:space="preserve"> in (C.17) and the above derivation provides justification for this rule:</w:t>
      </w:r>
    </w:p>
    <w:p w14:paraId="26F0985E" w14:textId="7FD6C1A7" w:rsidR="006A7C91" w:rsidRDefault="006A7C91" w:rsidP="006A7C91">
      <w:pPr>
        <w:pStyle w:val="ListParagraph"/>
        <w:ind w:left="1440"/>
        <w:rPr>
          <w:sz w:val="24"/>
          <w:szCs w:val="24"/>
        </w:rPr>
      </w:pPr>
      <w:r>
        <w:rPr>
          <w:noProof/>
        </w:rPr>
        <w:drawing>
          <wp:inline distT="0" distB="0" distL="0" distR="0" wp14:anchorId="6CD00E23" wp14:editId="4DD5F0C2">
            <wp:extent cx="3494001" cy="1377316"/>
            <wp:effectExtent l="0" t="0" r="0" b="0"/>
            <wp:docPr id="1431355457"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55457" name="Picture 1" descr="A text on a white background&#10;&#10;Description automatically generated"/>
                    <pic:cNvPicPr/>
                  </pic:nvPicPr>
                  <pic:blipFill>
                    <a:blip r:embed="rId35"/>
                    <a:stretch>
                      <a:fillRect/>
                    </a:stretch>
                  </pic:blipFill>
                  <pic:spPr>
                    <a:xfrm>
                      <a:off x="0" y="0"/>
                      <a:ext cx="3504024" cy="1381267"/>
                    </a:xfrm>
                    <a:prstGeom prst="rect">
                      <a:avLst/>
                    </a:prstGeom>
                  </pic:spPr>
                </pic:pic>
              </a:graphicData>
            </a:graphic>
          </wp:inline>
        </w:drawing>
      </w:r>
    </w:p>
    <w:p w14:paraId="392A890A" w14:textId="7289C1E8" w:rsidR="009E7D69" w:rsidRDefault="009E7D69">
      <w:pPr>
        <w:rPr>
          <w:sz w:val="24"/>
          <w:szCs w:val="24"/>
        </w:rPr>
      </w:pPr>
      <w:r>
        <w:rPr>
          <w:sz w:val="24"/>
          <w:szCs w:val="24"/>
        </w:rPr>
        <w:br w:type="page"/>
      </w:r>
    </w:p>
    <w:p w14:paraId="23DF6DAB" w14:textId="77777777" w:rsidR="009E7D69" w:rsidRDefault="009E7D69" w:rsidP="009E7D69">
      <w:pPr>
        <w:pBdr>
          <w:bottom w:val="single" w:sz="6" w:space="1" w:color="auto"/>
        </w:pBdr>
        <w:rPr>
          <w:b/>
          <w:bCs/>
          <w:sz w:val="28"/>
          <w:szCs w:val="28"/>
          <w:vertAlign w:val="subscript"/>
        </w:rPr>
      </w:pPr>
      <w:r w:rsidRPr="009E7D69">
        <w:rPr>
          <w:b/>
          <w:bCs/>
          <w:sz w:val="28"/>
          <w:szCs w:val="28"/>
          <w:highlight w:val="yellow"/>
        </w:rPr>
        <w:lastRenderedPageBreak/>
        <w:t xml:space="preserve">Comment </w:t>
      </w:r>
      <w:r>
        <w:rPr>
          <w:b/>
          <w:bCs/>
          <w:sz w:val="28"/>
          <w:szCs w:val="28"/>
          <w:highlight w:val="yellow"/>
        </w:rPr>
        <w:t>7</w:t>
      </w:r>
      <w:r w:rsidRPr="009E7D69">
        <w:rPr>
          <w:b/>
          <w:bCs/>
          <w:sz w:val="28"/>
          <w:szCs w:val="28"/>
          <w:highlight w:val="yellow"/>
        </w:rPr>
        <w:t>.</w:t>
      </w:r>
      <w:r>
        <w:rPr>
          <w:b/>
          <w:bCs/>
          <w:sz w:val="28"/>
          <w:szCs w:val="28"/>
        </w:rPr>
        <w:t xml:space="preserve"> (December 2024) Filter on D-action</w:t>
      </w:r>
    </w:p>
    <w:p w14:paraId="284616A5" w14:textId="313F1CA5" w:rsidR="009E7D69" w:rsidRDefault="009E7D69" w:rsidP="009E7D69">
      <w:pPr>
        <w:rPr>
          <w:sz w:val="24"/>
          <w:szCs w:val="24"/>
        </w:rPr>
      </w:pPr>
      <w:r>
        <w:rPr>
          <w:b/>
          <w:bCs/>
          <w:sz w:val="36"/>
          <w:szCs w:val="36"/>
        </w:rPr>
        <w:t xml:space="preserve">  </w:t>
      </w:r>
      <w:r w:rsidRPr="009E7D69">
        <w:rPr>
          <w:b/>
          <w:bCs/>
          <w:sz w:val="36"/>
          <w:szCs w:val="36"/>
        </w:rPr>
        <w:drawing>
          <wp:inline distT="0" distB="0" distL="0" distR="0" wp14:anchorId="30F92816" wp14:editId="6183A510">
            <wp:extent cx="2874818" cy="1071745"/>
            <wp:effectExtent l="0" t="0" r="1905" b="0"/>
            <wp:docPr id="667197726" name="Picture 4" descr="A diagram of a machine&#10;&#10;Description automatically generated">
              <a:extLst xmlns:a="http://schemas.openxmlformats.org/drawingml/2006/main">
                <a:ext uri="{FF2B5EF4-FFF2-40B4-BE49-F238E27FC236}">
                  <a16:creationId xmlns:a16="http://schemas.microsoft.com/office/drawing/2014/main" id="{A4629143-3CAF-8C3E-FB1F-49BDB09199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machine&#10;&#10;Description automatically generated">
                      <a:extLst>
                        <a:ext uri="{FF2B5EF4-FFF2-40B4-BE49-F238E27FC236}">
                          <a16:creationId xmlns:a16="http://schemas.microsoft.com/office/drawing/2014/main" id="{A4629143-3CAF-8C3E-FB1F-49BDB0919911}"/>
                        </a:ext>
                      </a:extLst>
                    </pic:cNvPr>
                    <pic:cNvPicPr>
                      <a:picLocks noChangeAspect="1"/>
                    </pic:cNvPicPr>
                  </pic:nvPicPr>
                  <pic:blipFill>
                    <a:blip r:embed="rId33"/>
                    <a:stretch>
                      <a:fillRect/>
                    </a:stretch>
                  </pic:blipFill>
                  <pic:spPr>
                    <a:xfrm>
                      <a:off x="0" y="0"/>
                      <a:ext cx="2906018" cy="1083376"/>
                    </a:xfrm>
                    <a:prstGeom prst="rect">
                      <a:avLst/>
                    </a:prstGeom>
                  </pic:spPr>
                </pic:pic>
              </a:graphicData>
            </a:graphic>
          </wp:inline>
        </w:drawing>
      </w:r>
      <w:r>
        <w:rPr>
          <w:b/>
          <w:bCs/>
          <w:sz w:val="36"/>
          <w:szCs w:val="36"/>
        </w:rPr>
        <w:t xml:space="preserve">   </w:t>
      </w:r>
      <w:r w:rsidRPr="009E7D69">
        <w:rPr>
          <w:b/>
          <w:bCs/>
          <w:sz w:val="36"/>
          <w:szCs w:val="36"/>
        </w:rPr>
        <w:drawing>
          <wp:inline distT="0" distB="0" distL="0" distR="0" wp14:anchorId="4EB16554" wp14:editId="0689185E">
            <wp:extent cx="2549881" cy="1217698"/>
            <wp:effectExtent l="0" t="0" r="3175" b="1905"/>
            <wp:docPr id="1286337844" name="Content Placeholder 6" descr="A screenshot of a computer&#10;&#10;Description automatically generated">
              <a:extLst xmlns:a="http://schemas.openxmlformats.org/drawingml/2006/main">
                <a:ext uri="{FF2B5EF4-FFF2-40B4-BE49-F238E27FC236}">
                  <a16:creationId xmlns:a16="http://schemas.microsoft.com/office/drawing/2014/main" id="{22875355-A095-E10C-B246-F9BEB39CFB6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screenshot of a computer&#10;&#10;Description automatically generated">
                      <a:extLst>
                        <a:ext uri="{FF2B5EF4-FFF2-40B4-BE49-F238E27FC236}">
                          <a16:creationId xmlns:a16="http://schemas.microsoft.com/office/drawing/2014/main" id="{22875355-A095-E10C-B246-F9BEB39CFB6C}"/>
                        </a:ext>
                      </a:extLst>
                    </pic:cNvPr>
                    <pic:cNvPicPr>
                      <a:picLocks noGrp="1" noChangeAspect="1"/>
                    </pic:cNvPicPr>
                  </pic:nvPicPr>
                  <pic:blipFill>
                    <a:blip r:embed="rId34"/>
                    <a:stretch>
                      <a:fillRect/>
                    </a:stretch>
                  </pic:blipFill>
                  <pic:spPr>
                    <a:xfrm>
                      <a:off x="0" y="0"/>
                      <a:ext cx="2560394" cy="1222719"/>
                    </a:xfrm>
                    <a:prstGeom prst="rect">
                      <a:avLst/>
                    </a:prstGeom>
                  </pic:spPr>
                </pic:pic>
              </a:graphicData>
            </a:graphic>
          </wp:inline>
        </w:drawing>
      </w:r>
    </w:p>
    <w:p w14:paraId="74353BEA" w14:textId="63DCB85D" w:rsidR="009E7D69" w:rsidRPr="009E7D69" w:rsidRDefault="009E7D69" w:rsidP="009E7D69">
      <w:pPr>
        <w:rPr>
          <w:sz w:val="24"/>
          <w:szCs w:val="24"/>
        </w:rPr>
      </w:pPr>
      <w:r w:rsidRPr="009E7D69">
        <w:rPr>
          <w:sz w:val="24"/>
          <w:szCs w:val="24"/>
        </w:rPr>
        <w:t xml:space="preserve">Traditionally (in most older books), a first-order filter is put on the D-action (often with </w:t>
      </w:r>
      <m:oMath>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F</m:t>
            </m:r>
          </m:sub>
        </m:sSub>
        <m:r>
          <w:rPr>
            <w:rFonts w:ascii="Cambria Math" w:hAnsi="Cambria Math"/>
            <w:sz w:val="24"/>
            <w:szCs w:val="24"/>
          </w:rPr>
          <m:t>=</m:t>
        </m:r>
        <m:r>
          <w:rPr>
            <w:rFonts w:ascii="Cambria Math" w:hAnsi="Cambria Math"/>
            <w:sz w:val="24"/>
            <w:szCs w:val="24"/>
            <w:lang w:val="nb-NO"/>
          </w:rPr>
          <m:t>ϵ</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D</m:t>
            </m:r>
          </m:sub>
        </m:sSub>
      </m:oMath>
      <w:r w:rsidRPr="009E7D69">
        <w:rPr>
          <w:sz w:val="24"/>
          <w:szCs w:val="24"/>
        </w:rPr>
        <w:t xml:space="preserve"> with </w:t>
      </w:r>
      <m:oMath>
        <m:r>
          <w:rPr>
            <w:rFonts w:ascii="Cambria Math" w:hAnsi="Cambria Math"/>
            <w:sz w:val="24"/>
            <w:szCs w:val="24"/>
            <w:lang w:val="nb-NO"/>
          </w:rPr>
          <m:t>ϵ</m:t>
        </m:r>
        <m:r>
          <w:rPr>
            <w:rFonts w:ascii="Cambria Math" w:hAnsi="Cambria Math"/>
            <w:sz w:val="24"/>
            <w:szCs w:val="24"/>
          </w:rPr>
          <m:t>=0.1</m:t>
        </m:r>
      </m:oMath>
      <w:r w:rsidRPr="009E7D69">
        <w:rPr>
          <w:sz w:val="24"/>
          <w:szCs w:val="24"/>
        </w:rPr>
        <w:t xml:space="preserve"> ), but I recommend </w:t>
      </w:r>
      <w:proofErr w:type="gramStart"/>
      <w:r w:rsidRPr="009E7D69">
        <w:rPr>
          <w:sz w:val="24"/>
          <w:szCs w:val="24"/>
        </w:rPr>
        <w:t>to use</w:t>
      </w:r>
      <w:proofErr w:type="gramEnd"/>
      <w:r w:rsidRPr="009E7D69">
        <w:rPr>
          <w:sz w:val="24"/>
          <w:szCs w:val="24"/>
        </w:rPr>
        <w:t xml:space="preserve"> instead the above approach where the filter is on y (so also on the PI-part)</w:t>
      </w:r>
    </w:p>
    <w:p w14:paraId="39486B75" w14:textId="77777777" w:rsidR="009E7D69" w:rsidRPr="009E7D69" w:rsidRDefault="009E7D69" w:rsidP="009E7D69">
      <w:pPr>
        <w:numPr>
          <w:ilvl w:val="1"/>
          <w:numId w:val="3"/>
        </w:numPr>
        <w:rPr>
          <w:sz w:val="24"/>
          <w:szCs w:val="24"/>
        </w:rPr>
      </w:pPr>
      <w:r w:rsidRPr="009E7D69">
        <w:rPr>
          <w:sz w:val="24"/>
          <w:szCs w:val="24"/>
        </w:rPr>
        <w:t>For cascade PID it is equivalent (because here the filter multiplies the whole controller)</w:t>
      </w:r>
    </w:p>
    <w:p w14:paraId="2A4F2D44" w14:textId="77777777" w:rsidR="009E7D69" w:rsidRPr="009E7D69" w:rsidRDefault="009E7D69" w:rsidP="009E7D69">
      <w:pPr>
        <w:numPr>
          <w:ilvl w:val="1"/>
          <w:numId w:val="3"/>
        </w:numPr>
        <w:rPr>
          <w:sz w:val="24"/>
          <w:szCs w:val="24"/>
        </w:rPr>
      </w:pPr>
      <w:r w:rsidRPr="009E7D69">
        <w:rPr>
          <w:sz w:val="24"/>
          <w:szCs w:val="24"/>
        </w:rPr>
        <w:t xml:space="preserve">But for ideal PID the filtering of only the D-action is difficult to interpret and not recommended (see paper by Hägglund). </w:t>
      </w:r>
    </w:p>
    <w:p w14:paraId="3A88414D" w14:textId="2297FE40" w:rsidR="009E7D69" w:rsidRPr="009E7D69" w:rsidRDefault="009E7D69" w:rsidP="009E7D69">
      <w:pPr>
        <w:numPr>
          <w:ilvl w:val="2"/>
          <w:numId w:val="3"/>
        </w:numPr>
        <w:rPr>
          <w:sz w:val="24"/>
          <w:szCs w:val="24"/>
        </w:rPr>
      </w:pPr>
      <w:r w:rsidRPr="009E7D69">
        <w:rPr>
          <w:sz w:val="24"/>
          <w:szCs w:val="24"/>
        </w:rPr>
        <w:t xml:space="preserve">So </w:t>
      </w:r>
      <w:r w:rsidRPr="009E7D69">
        <w:rPr>
          <w:sz w:val="24"/>
          <w:szCs w:val="24"/>
          <w:highlight w:val="yellow"/>
        </w:rPr>
        <w:t xml:space="preserve">don’t use </w:t>
      </w:r>
      <m:oMath>
        <m:r>
          <w:rPr>
            <w:rFonts w:ascii="Cambria Math" w:hAnsi="Cambria Math"/>
            <w:sz w:val="24"/>
            <w:szCs w:val="24"/>
            <w:highlight w:val="yellow"/>
          </w:rPr>
          <m:t> </m:t>
        </m:r>
        <m:r>
          <w:rPr>
            <w:rFonts w:ascii="Cambria Math" w:hAnsi="Cambria Math"/>
            <w:sz w:val="24"/>
            <w:szCs w:val="24"/>
            <w:lang w:val="nb-NO"/>
          </w:rPr>
          <m:t>C</m:t>
        </m:r>
        <m:d>
          <m:dPr>
            <m:ctrlPr>
              <w:rPr>
                <w:rFonts w:ascii="Cambria Math" w:hAnsi="Cambria Math"/>
                <w:i/>
                <w:iCs/>
                <w:sz w:val="24"/>
                <w:szCs w:val="24"/>
                <w:lang w:val="nb-NO"/>
              </w:rPr>
            </m:ctrlPr>
          </m:dPr>
          <m:e>
            <m:r>
              <w:rPr>
                <w:rFonts w:ascii="Cambria Math" w:hAnsi="Cambria Math"/>
                <w:sz w:val="24"/>
                <w:szCs w:val="24"/>
                <w:lang w:val="nb-NO"/>
              </w:rPr>
              <m:t>s</m:t>
            </m:r>
          </m:e>
        </m:d>
        <m:r>
          <w:rPr>
            <w:rFonts w:ascii="Cambria Math" w:hAnsi="Cambria Math"/>
            <w:sz w:val="24"/>
            <w:szCs w:val="24"/>
          </w:rPr>
          <m:t>=</m:t>
        </m:r>
        <m:sSub>
          <m:sSubPr>
            <m:ctrlPr>
              <w:rPr>
                <w:rFonts w:ascii="Cambria Math" w:hAnsi="Cambria Math"/>
                <w:i/>
                <w:iCs/>
                <w:sz w:val="24"/>
                <w:szCs w:val="24"/>
                <w:lang w:val="nb-NO"/>
              </w:rPr>
            </m:ctrlPr>
          </m:sSubPr>
          <m:e>
            <m:r>
              <w:rPr>
                <w:rFonts w:ascii="Cambria Math" w:hAnsi="Cambria Math"/>
                <w:sz w:val="24"/>
                <w:szCs w:val="24"/>
                <w:lang w:val="nb-NO"/>
              </w:rPr>
              <m:t>K</m:t>
            </m:r>
          </m:e>
          <m:sub>
            <m:r>
              <w:rPr>
                <w:rFonts w:ascii="Cambria Math" w:hAnsi="Cambria Math"/>
                <w:sz w:val="24"/>
                <w:szCs w:val="24"/>
                <w:lang w:val="nb-NO"/>
              </w:rPr>
              <m:t>c</m:t>
            </m:r>
          </m:sub>
        </m:sSub>
        <m:d>
          <m:dPr>
            <m:ctrlPr>
              <w:rPr>
                <w:rFonts w:ascii="Cambria Math" w:hAnsi="Cambria Math"/>
                <w:i/>
                <w:iCs/>
                <w:sz w:val="24"/>
                <w:szCs w:val="24"/>
                <w:lang w:val="nb-NO"/>
              </w:rPr>
            </m:ctrlPr>
          </m:dPr>
          <m:e>
            <m:r>
              <w:rPr>
                <w:rFonts w:ascii="Cambria Math" w:hAnsi="Cambria Math"/>
                <w:sz w:val="24"/>
                <w:szCs w:val="24"/>
              </w:rPr>
              <m:t> 1+</m:t>
            </m:r>
            <m:f>
              <m:fPr>
                <m:ctrlPr>
                  <w:rPr>
                    <w:rFonts w:ascii="Cambria Math" w:hAnsi="Cambria Math"/>
                    <w:i/>
                    <w:iCs/>
                    <w:sz w:val="24"/>
                    <w:szCs w:val="24"/>
                    <w:lang w:val="nb-NO"/>
                  </w:rPr>
                </m:ctrlPr>
              </m:fPr>
              <m:num>
                <m:r>
                  <w:rPr>
                    <w:rFonts w:ascii="Cambria Math" w:hAnsi="Cambria Math"/>
                    <w:sz w:val="24"/>
                    <w:szCs w:val="24"/>
                  </w:rPr>
                  <m:t>1</m:t>
                </m:r>
              </m:num>
              <m:den>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I</m:t>
                    </m:r>
                  </m:sub>
                </m:sSub>
                <m:r>
                  <w:rPr>
                    <w:rFonts w:ascii="Cambria Math" w:hAnsi="Cambria Math"/>
                    <w:sz w:val="24"/>
                    <w:szCs w:val="24"/>
                  </w:rPr>
                  <m:t> </m:t>
                </m:r>
                <m:r>
                  <w:rPr>
                    <w:rFonts w:ascii="Cambria Math" w:hAnsi="Cambria Math"/>
                    <w:sz w:val="24"/>
                    <w:szCs w:val="24"/>
                    <w:lang w:val="nb-NO"/>
                  </w:rPr>
                  <m:t>s</m:t>
                </m:r>
              </m:den>
            </m:f>
            <m:r>
              <w:rPr>
                <w:rFonts w:ascii="Cambria Math" w:hAnsi="Cambria Math"/>
                <w:sz w:val="24"/>
                <w:szCs w:val="24"/>
              </w:rPr>
              <m:t>+</m:t>
            </m:r>
            <m:f>
              <m:fPr>
                <m:ctrlPr>
                  <w:rPr>
                    <w:rFonts w:ascii="Cambria Math" w:hAnsi="Cambria Math"/>
                    <w:i/>
                    <w:iCs/>
                    <w:sz w:val="24"/>
                    <w:szCs w:val="24"/>
                    <w:lang w:val="nb-NO"/>
                  </w:rPr>
                </m:ctrlPr>
              </m:fPr>
              <m:num>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D</m:t>
                    </m:r>
                  </m:sub>
                </m:sSub>
                <m:r>
                  <w:rPr>
                    <w:rFonts w:ascii="Cambria Math" w:hAnsi="Cambria Math"/>
                    <w:sz w:val="24"/>
                    <w:szCs w:val="24"/>
                    <w:lang w:val="nb-NO"/>
                  </w:rPr>
                  <m:t>s</m:t>
                </m:r>
              </m:num>
              <m:den>
                <m:r>
                  <w:rPr>
                    <w:rFonts w:ascii="Cambria Math" w:hAnsi="Cambria Math"/>
                    <w:sz w:val="24"/>
                    <w:szCs w:val="24"/>
                    <w:lang w:val="nb-NO"/>
                  </w:rPr>
                  <m:t>ϵ</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D</m:t>
                    </m:r>
                  </m:sub>
                </m:sSub>
                <m:r>
                  <w:rPr>
                    <w:rFonts w:ascii="Cambria Math" w:hAnsi="Cambria Math"/>
                    <w:sz w:val="24"/>
                    <w:szCs w:val="24"/>
                    <w:lang w:val="nb-NO"/>
                  </w:rPr>
                  <m:t>s</m:t>
                </m:r>
                <m:r>
                  <w:rPr>
                    <w:rFonts w:ascii="Cambria Math" w:hAnsi="Cambria Math"/>
                    <w:sz w:val="24"/>
                    <w:szCs w:val="24"/>
                  </w:rPr>
                  <m:t>+1</m:t>
                </m:r>
              </m:den>
            </m:f>
          </m:e>
        </m:d>
      </m:oMath>
    </w:p>
    <w:p w14:paraId="29E0E575" w14:textId="55099121" w:rsidR="009E7D69" w:rsidRPr="009E7D69" w:rsidRDefault="009E7D69" w:rsidP="009E7D69">
      <w:pPr>
        <w:pStyle w:val="ListParagraph"/>
        <w:numPr>
          <w:ilvl w:val="2"/>
          <w:numId w:val="3"/>
        </w:numPr>
        <w:rPr>
          <w:sz w:val="24"/>
          <w:szCs w:val="24"/>
        </w:rPr>
      </w:pPr>
      <w:r w:rsidRPr="009E7D69">
        <w:rPr>
          <w:sz w:val="24"/>
          <w:szCs w:val="24"/>
        </w:rPr>
        <w:t xml:space="preserve">use instead </w:t>
      </w:r>
      <m:oMath>
        <m:r>
          <m:rPr>
            <m:sty m:val="p"/>
          </m:rPr>
          <w:rPr>
            <w:rFonts w:ascii="Cambria Math" w:hAnsi="Cambria Math"/>
            <w:sz w:val="24"/>
            <w:szCs w:val="24"/>
          </w:rPr>
          <m:t>  C</m:t>
        </m:r>
        <m:d>
          <m:dPr>
            <m:ctrlPr>
              <w:rPr>
                <w:rFonts w:ascii="Cambria Math" w:hAnsi="Cambria Math"/>
                <w:i/>
                <w:iCs/>
                <w:sz w:val="24"/>
                <w:szCs w:val="24"/>
                <w:lang w:val="nb-NO"/>
              </w:rPr>
            </m:ctrlPr>
          </m:dPr>
          <m:e>
            <m:r>
              <w:rPr>
                <w:rFonts w:ascii="Cambria Math" w:hAnsi="Cambria Math"/>
                <w:sz w:val="24"/>
                <w:szCs w:val="24"/>
                <w:lang w:val="nb-NO"/>
              </w:rPr>
              <m:t>s</m:t>
            </m:r>
          </m:e>
        </m:d>
        <m:r>
          <w:rPr>
            <w:rFonts w:ascii="Cambria Math" w:hAnsi="Cambria Math"/>
            <w:sz w:val="24"/>
            <w:szCs w:val="24"/>
          </w:rPr>
          <m:t>=</m:t>
        </m:r>
        <m:f>
          <m:fPr>
            <m:ctrlPr>
              <w:rPr>
                <w:rFonts w:ascii="Cambria Math" w:hAnsi="Cambria Math"/>
                <w:i/>
                <w:iCs/>
                <w:sz w:val="24"/>
                <w:szCs w:val="24"/>
                <w:lang w:val="nb-NO"/>
              </w:rPr>
            </m:ctrlPr>
          </m:fPr>
          <m:num>
            <m:sSub>
              <m:sSubPr>
                <m:ctrlPr>
                  <w:rPr>
                    <w:rFonts w:ascii="Cambria Math" w:hAnsi="Cambria Math"/>
                    <w:i/>
                    <w:iCs/>
                    <w:sz w:val="24"/>
                    <w:szCs w:val="24"/>
                    <w:lang w:val="nb-NO"/>
                  </w:rPr>
                </m:ctrlPr>
              </m:sSubPr>
              <m:e>
                <m:r>
                  <w:rPr>
                    <w:rFonts w:ascii="Cambria Math" w:hAnsi="Cambria Math"/>
                    <w:sz w:val="24"/>
                    <w:szCs w:val="24"/>
                    <w:lang w:val="nb-NO"/>
                  </w:rPr>
                  <m:t>K</m:t>
                </m:r>
              </m:e>
              <m:sub>
                <m:r>
                  <w:rPr>
                    <w:rFonts w:ascii="Cambria Math" w:hAnsi="Cambria Math"/>
                    <w:sz w:val="24"/>
                    <w:szCs w:val="24"/>
                    <w:lang w:val="nb-NO"/>
                  </w:rPr>
                  <m:t>c</m:t>
                </m:r>
              </m:sub>
            </m:sSub>
          </m:num>
          <m:den>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F</m:t>
                </m:r>
              </m:sub>
            </m:sSub>
            <m:r>
              <w:rPr>
                <w:rFonts w:ascii="Cambria Math" w:hAnsi="Cambria Math"/>
                <w:sz w:val="24"/>
                <w:szCs w:val="24"/>
                <w:lang w:val="nb-NO"/>
              </w:rPr>
              <m:t>s</m:t>
            </m:r>
            <m:r>
              <w:rPr>
                <w:rFonts w:ascii="Cambria Math" w:hAnsi="Cambria Math"/>
                <w:sz w:val="24"/>
                <w:szCs w:val="24"/>
              </w:rPr>
              <m:t>+1 </m:t>
            </m:r>
          </m:den>
        </m:f>
        <m:d>
          <m:dPr>
            <m:ctrlPr>
              <w:rPr>
                <w:rFonts w:ascii="Cambria Math" w:hAnsi="Cambria Math"/>
                <w:i/>
                <w:iCs/>
                <w:sz w:val="24"/>
                <w:szCs w:val="24"/>
                <w:lang w:val="nb-NO"/>
              </w:rPr>
            </m:ctrlPr>
          </m:dPr>
          <m:e>
            <m:r>
              <w:rPr>
                <w:rFonts w:ascii="Cambria Math" w:hAnsi="Cambria Math"/>
                <w:sz w:val="24"/>
                <w:szCs w:val="24"/>
              </w:rPr>
              <m:t> 1+</m:t>
            </m:r>
            <m:f>
              <m:fPr>
                <m:ctrlPr>
                  <w:rPr>
                    <w:rFonts w:ascii="Cambria Math" w:hAnsi="Cambria Math"/>
                    <w:i/>
                    <w:iCs/>
                    <w:sz w:val="24"/>
                    <w:szCs w:val="24"/>
                    <w:lang w:val="nb-NO"/>
                  </w:rPr>
                </m:ctrlPr>
              </m:fPr>
              <m:num>
                <m:r>
                  <w:rPr>
                    <w:rFonts w:ascii="Cambria Math" w:hAnsi="Cambria Math"/>
                    <w:sz w:val="24"/>
                    <w:szCs w:val="24"/>
                  </w:rPr>
                  <m:t>1</m:t>
                </m:r>
              </m:num>
              <m:den>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I</m:t>
                    </m:r>
                  </m:sub>
                </m:sSub>
                <m:r>
                  <w:rPr>
                    <w:rFonts w:ascii="Cambria Math" w:hAnsi="Cambria Math"/>
                    <w:sz w:val="24"/>
                    <w:szCs w:val="24"/>
                  </w:rPr>
                  <m:t> </m:t>
                </m:r>
                <m:r>
                  <w:rPr>
                    <w:rFonts w:ascii="Cambria Math" w:hAnsi="Cambria Math"/>
                    <w:sz w:val="24"/>
                    <w:szCs w:val="24"/>
                    <w:lang w:val="nb-NO"/>
                  </w:rPr>
                  <m:t>s</m:t>
                </m:r>
              </m:den>
            </m:f>
            <m:r>
              <w:rPr>
                <w:rFonts w:ascii="Cambria Math" w:hAnsi="Cambria Math"/>
                <w:sz w:val="24"/>
                <w:szCs w:val="24"/>
              </w:rPr>
              <m:t>+</m:t>
            </m:r>
            <m:sSub>
              <m:sSubPr>
                <m:ctrlPr>
                  <w:rPr>
                    <w:rFonts w:ascii="Cambria Math" w:hAnsi="Cambria Math"/>
                    <w:i/>
                    <w:iCs/>
                    <w:sz w:val="24"/>
                    <w:szCs w:val="24"/>
                    <w:lang w:val="nb-NO"/>
                  </w:rPr>
                </m:ctrlPr>
              </m:sSubPr>
              <m:e>
                <m:r>
                  <w:rPr>
                    <w:rFonts w:ascii="Cambria Math" w:hAnsi="Cambria Math"/>
                    <w:sz w:val="24"/>
                    <w:szCs w:val="24"/>
                    <w:lang w:val="nb-NO"/>
                  </w:rPr>
                  <m:t>τ</m:t>
                </m:r>
              </m:e>
              <m:sub>
                <m:r>
                  <w:rPr>
                    <w:rFonts w:ascii="Cambria Math" w:hAnsi="Cambria Math"/>
                    <w:sz w:val="24"/>
                    <w:szCs w:val="24"/>
                    <w:lang w:val="nb-NO"/>
                  </w:rPr>
                  <m:t>D</m:t>
                </m:r>
              </m:sub>
            </m:sSub>
            <m:r>
              <w:rPr>
                <w:rFonts w:ascii="Cambria Math" w:hAnsi="Cambria Math"/>
                <w:sz w:val="24"/>
                <w:szCs w:val="24"/>
                <w:lang w:val="nb-NO"/>
              </w:rPr>
              <m:t>s</m:t>
            </m:r>
          </m:e>
        </m:d>
      </m:oMath>
    </w:p>
    <w:sectPr w:rsidR="009E7D69" w:rsidRPr="009E7D69" w:rsidSect="00B516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83DF54" w14:textId="77777777" w:rsidR="001F3C57" w:rsidRDefault="001F3C57" w:rsidP="001F3C57">
      <w:pPr>
        <w:spacing w:after="0" w:line="240" w:lineRule="auto"/>
      </w:pPr>
      <w:r>
        <w:separator/>
      </w:r>
    </w:p>
  </w:endnote>
  <w:endnote w:type="continuationSeparator" w:id="0">
    <w:p w14:paraId="710348F5" w14:textId="77777777" w:rsidR="001F3C57" w:rsidRDefault="001F3C57" w:rsidP="001F3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DE4D00" w14:textId="77777777" w:rsidR="001F3C57" w:rsidRDefault="001F3C57" w:rsidP="001F3C57">
      <w:pPr>
        <w:spacing w:after="0" w:line="240" w:lineRule="auto"/>
      </w:pPr>
      <w:r>
        <w:separator/>
      </w:r>
    </w:p>
  </w:footnote>
  <w:footnote w:type="continuationSeparator" w:id="0">
    <w:p w14:paraId="54F8C11E" w14:textId="77777777" w:rsidR="001F3C57" w:rsidRDefault="001F3C57" w:rsidP="001F3C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44D47"/>
    <w:multiLevelType w:val="hybridMultilevel"/>
    <w:tmpl w:val="073E44E8"/>
    <w:lvl w:ilvl="0" w:tplc="96526252">
      <w:start w:val="1"/>
      <w:numFmt w:val="bullet"/>
      <w:lvlText w:val="•"/>
      <w:lvlJc w:val="left"/>
      <w:pPr>
        <w:tabs>
          <w:tab w:val="num" w:pos="720"/>
        </w:tabs>
        <w:ind w:left="720" w:hanging="360"/>
      </w:pPr>
      <w:rPr>
        <w:rFonts w:ascii="Arial" w:hAnsi="Arial" w:hint="default"/>
      </w:rPr>
    </w:lvl>
    <w:lvl w:ilvl="1" w:tplc="711CCA1E">
      <w:numFmt w:val="bullet"/>
      <w:lvlText w:val="•"/>
      <w:lvlJc w:val="left"/>
      <w:pPr>
        <w:tabs>
          <w:tab w:val="num" w:pos="1440"/>
        </w:tabs>
        <w:ind w:left="1440" w:hanging="360"/>
      </w:pPr>
      <w:rPr>
        <w:rFonts w:ascii="Arial" w:hAnsi="Arial" w:hint="default"/>
      </w:rPr>
    </w:lvl>
    <w:lvl w:ilvl="2" w:tplc="5F4E93CA" w:tentative="1">
      <w:start w:val="1"/>
      <w:numFmt w:val="bullet"/>
      <w:lvlText w:val="•"/>
      <w:lvlJc w:val="left"/>
      <w:pPr>
        <w:tabs>
          <w:tab w:val="num" w:pos="2160"/>
        </w:tabs>
        <w:ind w:left="2160" w:hanging="360"/>
      </w:pPr>
      <w:rPr>
        <w:rFonts w:ascii="Arial" w:hAnsi="Arial" w:hint="default"/>
      </w:rPr>
    </w:lvl>
    <w:lvl w:ilvl="3" w:tplc="5B30BBBA" w:tentative="1">
      <w:start w:val="1"/>
      <w:numFmt w:val="bullet"/>
      <w:lvlText w:val="•"/>
      <w:lvlJc w:val="left"/>
      <w:pPr>
        <w:tabs>
          <w:tab w:val="num" w:pos="2880"/>
        </w:tabs>
        <w:ind w:left="2880" w:hanging="360"/>
      </w:pPr>
      <w:rPr>
        <w:rFonts w:ascii="Arial" w:hAnsi="Arial" w:hint="default"/>
      </w:rPr>
    </w:lvl>
    <w:lvl w:ilvl="4" w:tplc="5F1AC7E6" w:tentative="1">
      <w:start w:val="1"/>
      <w:numFmt w:val="bullet"/>
      <w:lvlText w:val="•"/>
      <w:lvlJc w:val="left"/>
      <w:pPr>
        <w:tabs>
          <w:tab w:val="num" w:pos="3600"/>
        </w:tabs>
        <w:ind w:left="3600" w:hanging="360"/>
      </w:pPr>
      <w:rPr>
        <w:rFonts w:ascii="Arial" w:hAnsi="Arial" w:hint="default"/>
      </w:rPr>
    </w:lvl>
    <w:lvl w:ilvl="5" w:tplc="3504453E" w:tentative="1">
      <w:start w:val="1"/>
      <w:numFmt w:val="bullet"/>
      <w:lvlText w:val="•"/>
      <w:lvlJc w:val="left"/>
      <w:pPr>
        <w:tabs>
          <w:tab w:val="num" w:pos="4320"/>
        </w:tabs>
        <w:ind w:left="4320" w:hanging="360"/>
      </w:pPr>
      <w:rPr>
        <w:rFonts w:ascii="Arial" w:hAnsi="Arial" w:hint="default"/>
      </w:rPr>
    </w:lvl>
    <w:lvl w:ilvl="6" w:tplc="C28C0CC4" w:tentative="1">
      <w:start w:val="1"/>
      <w:numFmt w:val="bullet"/>
      <w:lvlText w:val="•"/>
      <w:lvlJc w:val="left"/>
      <w:pPr>
        <w:tabs>
          <w:tab w:val="num" w:pos="5040"/>
        </w:tabs>
        <w:ind w:left="5040" w:hanging="360"/>
      </w:pPr>
      <w:rPr>
        <w:rFonts w:ascii="Arial" w:hAnsi="Arial" w:hint="default"/>
      </w:rPr>
    </w:lvl>
    <w:lvl w:ilvl="7" w:tplc="02F488D4" w:tentative="1">
      <w:start w:val="1"/>
      <w:numFmt w:val="bullet"/>
      <w:lvlText w:val="•"/>
      <w:lvlJc w:val="left"/>
      <w:pPr>
        <w:tabs>
          <w:tab w:val="num" w:pos="5760"/>
        </w:tabs>
        <w:ind w:left="5760" w:hanging="360"/>
      </w:pPr>
      <w:rPr>
        <w:rFonts w:ascii="Arial" w:hAnsi="Arial" w:hint="default"/>
      </w:rPr>
    </w:lvl>
    <w:lvl w:ilvl="8" w:tplc="BBE863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533575"/>
    <w:multiLevelType w:val="hybridMultilevel"/>
    <w:tmpl w:val="04B62F6C"/>
    <w:lvl w:ilvl="0" w:tplc="9D5C81F4">
      <w:start w:val="1"/>
      <w:numFmt w:val="bullet"/>
      <w:lvlText w:val="•"/>
      <w:lvlJc w:val="left"/>
      <w:pPr>
        <w:tabs>
          <w:tab w:val="num" w:pos="720"/>
        </w:tabs>
        <w:ind w:left="720" w:hanging="360"/>
      </w:pPr>
      <w:rPr>
        <w:rFonts w:ascii="Arial" w:hAnsi="Arial" w:hint="default"/>
      </w:rPr>
    </w:lvl>
    <w:lvl w:ilvl="1" w:tplc="D0862E08">
      <w:start w:val="1"/>
      <w:numFmt w:val="bullet"/>
      <w:lvlText w:val="•"/>
      <w:lvlJc w:val="left"/>
      <w:pPr>
        <w:tabs>
          <w:tab w:val="num" w:pos="1440"/>
        </w:tabs>
        <w:ind w:left="1440" w:hanging="360"/>
      </w:pPr>
      <w:rPr>
        <w:rFonts w:ascii="Arial" w:hAnsi="Arial" w:hint="default"/>
      </w:rPr>
    </w:lvl>
    <w:lvl w:ilvl="2" w:tplc="723CE3AA">
      <w:numFmt w:val="bullet"/>
      <w:lvlText w:val="•"/>
      <w:lvlJc w:val="left"/>
      <w:pPr>
        <w:tabs>
          <w:tab w:val="num" w:pos="2160"/>
        </w:tabs>
        <w:ind w:left="2160" w:hanging="360"/>
      </w:pPr>
      <w:rPr>
        <w:rFonts w:ascii="Arial" w:hAnsi="Arial" w:hint="default"/>
      </w:rPr>
    </w:lvl>
    <w:lvl w:ilvl="3" w:tplc="9B1AB616" w:tentative="1">
      <w:start w:val="1"/>
      <w:numFmt w:val="bullet"/>
      <w:lvlText w:val="•"/>
      <w:lvlJc w:val="left"/>
      <w:pPr>
        <w:tabs>
          <w:tab w:val="num" w:pos="2880"/>
        </w:tabs>
        <w:ind w:left="2880" w:hanging="360"/>
      </w:pPr>
      <w:rPr>
        <w:rFonts w:ascii="Arial" w:hAnsi="Arial" w:hint="default"/>
      </w:rPr>
    </w:lvl>
    <w:lvl w:ilvl="4" w:tplc="F2E625AE" w:tentative="1">
      <w:start w:val="1"/>
      <w:numFmt w:val="bullet"/>
      <w:lvlText w:val="•"/>
      <w:lvlJc w:val="left"/>
      <w:pPr>
        <w:tabs>
          <w:tab w:val="num" w:pos="3600"/>
        </w:tabs>
        <w:ind w:left="3600" w:hanging="360"/>
      </w:pPr>
      <w:rPr>
        <w:rFonts w:ascii="Arial" w:hAnsi="Arial" w:hint="default"/>
      </w:rPr>
    </w:lvl>
    <w:lvl w:ilvl="5" w:tplc="049E8370" w:tentative="1">
      <w:start w:val="1"/>
      <w:numFmt w:val="bullet"/>
      <w:lvlText w:val="•"/>
      <w:lvlJc w:val="left"/>
      <w:pPr>
        <w:tabs>
          <w:tab w:val="num" w:pos="4320"/>
        </w:tabs>
        <w:ind w:left="4320" w:hanging="360"/>
      </w:pPr>
      <w:rPr>
        <w:rFonts w:ascii="Arial" w:hAnsi="Arial" w:hint="default"/>
      </w:rPr>
    </w:lvl>
    <w:lvl w:ilvl="6" w:tplc="CA2ECE40" w:tentative="1">
      <w:start w:val="1"/>
      <w:numFmt w:val="bullet"/>
      <w:lvlText w:val="•"/>
      <w:lvlJc w:val="left"/>
      <w:pPr>
        <w:tabs>
          <w:tab w:val="num" w:pos="5040"/>
        </w:tabs>
        <w:ind w:left="5040" w:hanging="360"/>
      </w:pPr>
      <w:rPr>
        <w:rFonts w:ascii="Arial" w:hAnsi="Arial" w:hint="default"/>
      </w:rPr>
    </w:lvl>
    <w:lvl w:ilvl="7" w:tplc="F76E025E" w:tentative="1">
      <w:start w:val="1"/>
      <w:numFmt w:val="bullet"/>
      <w:lvlText w:val="•"/>
      <w:lvlJc w:val="left"/>
      <w:pPr>
        <w:tabs>
          <w:tab w:val="num" w:pos="5760"/>
        </w:tabs>
        <w:ind w:left="5760" w:hanging="360"/>
      </w:pPr>
      <w:rPr>
        <w:rFonts w:ascii="Arial" w:hAnsi="Arial" w:hint="default"/>
      </w:rPr>
    </w:lvl>
    <w:lvl w:ilvl="8" w:tplc="3D4CF2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5CC005C"/>
    <w:multiLevelType w:val="hybridMultilevel"/>
    <w:tmpl w:val="416C26E0"/>
    <w:lvl w:ilvl="0" w:tplc="8BC2F1F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6594576">
    <w:abstractNumId w:val="2"/>
  </w:num>
  <w:num w:numId="2" w16cid:durableId="690423426">
    <w:abstractNumId w:val="0"/>
  </w:num>
  <w:num w:numId="3" w16cid:durableId="679351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1E4"/>
    <w:rsid w:val="00007A4D"/>
    <w:rsid w:val="000F6C17"/>
    <w:rsid w:val="00181F31"/>
    <w:rsid w:val="001F3C57"/>
    <w:rsid w:val="00282A41"/>
    <w:rsid w:val="0037388C"/>
    <w:rsid w:val="004461E9"/>
    <w:rsid w:val="0048053F"/>
    <w:rsid w:val="00554B07"/>
    <w:rsid w:val="005D7CBA"/>
    <w:rsid w:val="006A7C91"/>
    <w:rsid w:val="00740F84"/>
    <w:rsid w:val="007614C6"/>
    <w:rsid w:val="007661BF"/>
    <w:rsid w:val="007736BC"/>
    <w:rsid w:val="0083451A"/>
    <w:rsid w:val="00854418"/>
    <w:rsid w:val="009E7D69"/>
    <w:rsid w:val="00A4045B"/>
    <w:rsid w:val="00A658CE"/>
    <w:rsid w:val="00A901E4"/>
    <w:rsid w:val="00AA7669"/>
    <w:rsid w:val="00B02808"/>
    <w:rsid w:val="00B516E5"/>
    <w:rsid w:val="00E14E43"/>
    <w:rsid w:val="00E54AE8"/>
    <w:rsid w:val="00EA2BBE"/>
    <w:rsid w:val="00F44EEE"/>
    <w:rsid w:val="00F56F0D"/>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A4750"/>
  <w15:chartTrackingRefBased/>
  <w15:docId w15:val="{23EAB058-87A7-46F7-94D2-D97E7098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C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C57"/>
  </w:style>
  <w:style w:type="paragraph" w:styleId="Footer">
    <w:name w:val="footer"/>
    <w:basedOn w:val="Normal"/>
    <w:link w:val="FooterChar"/>
    <w:uiPriority w:val="99"/>
    <w:unhideWhenUsed/>
    <w:rsid w:val="001F3C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C57"/>
  </w:style>
  <w:style w:type="paragraph" w:styleId="ListParagraph">
    <w:name w:val="List Paragraph"/>
    <w:basedOn w:val="Normal"/>
    <w:uiPriority w:val="34"/>
    <w:qFormat/>
    <w:rsid w:val="00854418"/>
    <w:pPr>
      <w:ind w:left="720"/>
      <w:contextualSpacing/>
    </w:pPr>
  </w:style>
  <w:style w:type="paragraph" w:styleId="HTMLPreformatted">
    <w:name w:val="HTML Preformatted"/>
    <w:basedOn w:val="Normal"/>
    <w:link w:val="HTMLPreformattedChar"/>
    <w:uiPriority w:val="99"/>
    <w:semiHidden/>
    <w:unhideWhenUsed/>
    <w:rsid w:val="00181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14:ligatures w14:val="none"/>
    </w:rPr>
  </w:style>
  <w:style w:type="character" w:customStyle="1" w:styleId="HTMLPreformattedChar">
    <w:name w:val="HTML Preformatted Char"/>
    <w:basedOn w:val="DefaultParagraphFont"/>
    <w:link w:val="HTMLPreformatted"/>
    <w:uiPriority w:val="99"/>
    <w:semiHidden/>
    <w:rsid w:val="00181F31"/>
    <w:rPr>
      <w:rFonts w:ascii="Courier New" w:eastAsia="Times New Roman" w:hAnsi="Courier New" w:cs="Courier New"/>
      <w:sz w:val="20"/>
      <w:szCs w:val="20"/>
      <w14:ligatures w14:val="none"/>
    </w:rPr>
  </w:style>
  <w:style w:type="character" w:styleId="Hyperlink">
    <w:name w:val="Hyperlink"/>
    <w:basedOn w:val="DefaultParagraphFont"/>
    <w:uiPriority w:val="99"/>
    <w:semiHidden/>
    <w:unhideWhenUsed/>
    <w:rsid w:val="0048053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5117999">
      <w:bodyDiv w:val="1"/>
      <w:marLeft w:val="0"/>
      <w:marRight w:val="0"/>
      <w:marTop w:val="0"/>
      <w:marBottom w:val="0"/>
      <w:divBdr>
        <w:top w:val="none" w:sz="0" w:space="0" w:color="auto"/>
        <w:left w:val="none" w:sz="0" w:space="0" w:color="auto"/>
        <w:bottom w:val="none" w:sz="0" w:space="0" w:color="auto"/>
        <w:right w:val="none" w:sz="0" w:space="0" w:color="auto"/>
      </w:divBdr>
      <w:divsChild>
        <w:div w:id="1271014147">
          <w:marLeft w:val="446"/>
          <w:marRight w:val="0"/>
          <w:marTop w:val="0"/>
          <w:marBottom w:val="0"/>
          <w:divBdr>
            <w:top w:val="none" w:sz="0" w:space="0" w:color="auto"/>
            <w:left w:val="none" w:sz="0" w:space="0" w:color="auto"/>
            <w:bottom w:val="none" w:sz="0" w:space="0" w:color="auto"/>
            <w:right w:val="none" w:sz="0" w:space="0" w:color="auto"/>
          </w:divBdr>
        </w:div>
        <w:div w:id="765886287">
          <w:marLeft w:val="1166"/>
          <w:marRight w:val="0"/>
          <w:marTop w:val="0"/>
          <w:marBottom w:val="0"/>
          <w:divBdr>
            <w:top w:val="none" w:sz="0" w:space="0" w:color="auto"/>
            <w:left w:val="none" w:sz="0" w:space="0" w:color="auto"/>
            <w:bottom w:val="none" w:sz="0" w:space="0" w:color="auto"/>
            <w:right w:val="none" w:sz="0" w:space="0" w:color="auto"/>
          </w:divBdr>
        </w:div>
        <w:div w:id="319770416">
          <w:marLeft w:val="1166"/>
          <w:marRight w:val="0"/>
          <w:marTop w:val="0"/>
          <w:marBottom w:val="0"/>
          <w:divBdr>
            <w:top w:val="none" w:sz="0" w:space="0" w:color="auto"/>
            <w:left w:val="none" w:sz="0" w:space="0" w:color="auto"/>
            <w:bottom w:val="none" w:sz="0" w:space="0" w:color="auto"/>
            <w:right w:val="none" w:sz="0" w:space="0" w:color="auto"/>
          </w:divBdr>
        </w:div>
        <w:div w:id="817110188">
          <w:marLeft w:val="1166"/>
          <w:marRight w:val="0"/>
          <w:marTop w:val="0"/>
          <w:marBottom w:val="0"/>
          <w:divBdr>
            <w:top w:val="none" w:sz="0" w:space="0" w:color="auto"/>
            <w:left w:val="none" w:sz="0" w:space="0" w:color="auto"/>
            <w:bottom w:val="none" w:sz="0" w:space="0" w:color="auto"/>
            <w:right w:val="none" w:sz="0" w:space="0" w:color="auto"/>
          </w:divBdr>
        </w:div>
        <w:div w:id="1878347400">
          <w:marLeft w:val="446"/>
          <w:marRight w:val="0"/>
          <w:marTop w:val="0"/>
          <w:marBottom w:val="0"/>
          <w:divBdr>
            <w:top w:val="none" w:sz="0" w:space="0" w:color="auto"/>
            <w:left w:val="none" w:sz="0" w:space="0" w:color="auto"/>
            <w:bottom w:val="none" w:sz="0" w:space="0" w:color="auto"/>
            <w:right w:val="none" w:sz="0" w:space="0" w:color="auto"/>
          </w:divBdr>
        </w:div>
        <w:div w:id="2073578962">
          <w:marLeft w:val="1166"/>
          <w:marRight w:val="0"/>
          <w:marTop w:val="0"/>
          <w:marBottom w:val="0"/>
          <w:divBdr>
            <w:top w:val="none" w:sz="0" w:space="0" w:color="auto"/>
            <w:left w:val="none" w:sz="0" w:space="0" w:color="auto"/>
            <w:bottom w:val="none" w:sz="0" w:space="0" w:color="auto"/>
            <w:right w:val="none" w:sz="0" w:space="0" w:color="auto"/>
          </w:divBdr>
        </w:div>
      </w:divsChild>
    </w:div>
    <w:div w:id="592201276">
      <w:bodyDiv w:val="1"/>
      <w:marLeft w:val="0"/>
      <w:marRight w:val="0"/>
      <w:marTop w:val="0"/>
      <w:marBottom w:val="0"/>
      <w:divBdr>
        <w:top w:val="none" w:sz="0" w:space="0" w:color="auto"/>
        <w:left w:val="none" w:sz="0" w:space="0" w:color="auto"/>
        <w:bottom w:val="none" w:sz="0" w:space="0" w:color="auto"/>
        <w:right w:val="none" w:sz="0" w:space="0" w:color="auto"/>
      </w:divBdr>
    </w:div>
    <w:div w:id="1179151380">
      <w:bodyDiv w:val="1"/>
      <w:marLeft w:val="0"/>
      <w:marRight w:val="0"/>
      <w:marTop w:val="0"/>
      <w:marBottom w:val="0"/>
      <w:divBdr>
        <w:top w:val="none" w:sz="0" w:space="0" w:color="auto"/>
        <w:left w:val="none" w:sz="0" w:space="0" w:color="auto"/>
        <w:bottom w:val="none" w:sz="0" w:space="0" w:color="auto"/>
        <w:right w:val="none" w:sz="0" w:space="0" w:color="auto"/>
      </w:divBdr>
      <w:divsChild>
        <w:div w:id="1588153772">
          <w:marLeft w:val="446"/>
          <w:marRight w:val="0"/>
          <w:marTop w:val="0"/>
          <w:marBottom w:val="0"/>
          <w:divBdr>
            <w:top w:val="none" w:sz="0" w:space="0" w:color="auto"/>
            <w:left w:val="none" w:sz="0" w:space="0" w:color="auto"/>
            <w:bottom w:val="none" w:sz="0" w:space="0" w:color="auto"/>
            <w:right w:val="none" w:sz="0" w:space="0" w:color="auto"/>
          </w:divBdr>
        </w:div>
        <w:div w:id="1352300502">
          <w:marLeft w:val="1166"/>
          <w:marRight w:val="0"/>
          <w:marTop w:val="0"/>
          <w:marBottom w:val="0"/>
          <w:divBdr>
            <w:top w:val="none" w:sz="0" w:space="0" w:color="auto"/>
            <w:left w:val="none" w:sz="0" w:space="0" w:color="auto"/>
            <w:bottom w:val="none" w:sz="0" w:space="0" w:color="auto"/>
            <w:right w:val="none" w:sz="0" w:space="0" w:color="auto"/>
          </w:divBdr>
        </w:div>
        <w:div w:id="1603302732">
          <w:marLeft w:val="1166"/>
          <w:marRight w:val="0"/>
          <w:marTop w:val="0"/>
          <w:marBottom w:val="0"/>
          <w:divBdr>
            <w:top w:val="none" w:sz="0" w:space="0" w:color="auto"/>
            <w:left w:val="none" w:sz="0" w:space="0" w:color="auto"/>
            <w:bottom w:val="none" w:sz="0" w:space="0" w:color="auto"/>
            <w:right w:val="none" w:sz="0" w:space="0" w:color="auto"/>
          </w:divBdr>
        </w:div>
        <w:div w:id="2041054913">
          <w:marLeft w:val="1166"/>
          <w:marRight w:val="0"/>
          <w:marTop w:val="0"/>
          <w:marBottom w:val="0"/>
          <w:divBdr>
            <w:top w:val="none" w:sz="0" w:space="0" w:color="auto"/>
            <w:left w:val="none" w:sz="0" w:space="0" w:color="auto"/>
            <w:bottom w:val="none" w:sz="0" w:space="0" w:color="auto"/>
            <w:right w:val="none" w:sz="0" w:space="0" w:color="auto"/>
          </w:divBdr>
        </w:div>
        <w:div w:id="2051564406">
          <w:marLeft w:val="446"/>
          <w:marRight w:val="0"/>
          <w:marTop w:val="0"/>
          <w:marBottom w:val="0"/>
          <w:divBdr>
            <w:top w:val="none" w:sz="0" w:space="0" w:color="auto"/>
            <w:left w:val="none" w:sz="0" w:space="0" w:color="auto"/>
            <w:bottom w:val="none" w:sz="0" w:space="0" w:color="auto"/>
            <w:right w:val="none" w:sz="0" w:space="0" w:color="auto"/>
          </w:divBdr>
        </w:div>
        <w:div w:id="1482504354">
          <w:marLeft w:val="1166"/>
          <w:marRight w:val="0"/>
          <w:marTop w:val="0"/>
          <w:marBottom w:val="0"/>
          <w:divBdr>
            <w:top w:val="none" w:sz="0" w:space="0" w:color="auto"/>
            <w:left w:val="none" w:sz="0" w:space="0" w:color="auto"/>
            <w:bottom w:val="none" w:sz="0" w:space="0" w:color="auto"/>
            <w:right w:val="none" w:sz="0" w:space="0" w:color="auto"/>
          </w:divBdr>
        </w:div>
      </w:divsChild>
    </w:div>
    <w:div w:id="1675107136">
      <w:bodyDiv w:val="1"/>
      <w:marLeft w:val="0"/>
      <w:marRight w:val="0"/>
      <w:marTop w:val="0"/>
      <w:marBottom w:val="0"/>
      <w:divBdr>
        <w:top w:val="none" w:sz="0" w:space="0" w:color="auto"/>
        <w:left w:val="none" w:sz="0" w:space="0" w:color="auto"/>
        <w:bottom w:val="none" w:sz="0" w:space="0" w:color="auto"/>
        <w:right w:val="none" w:sz="0" w:space="0" w:color="auto"/>
      </w:divBdr>
      <w:divsChild>
        <w:div w:id="949748174">
          <w:marLeft w:val="1166"/>
          <w:marRight w:val="0"/>
          <w:marTop w:val="0"/>
          <w:marBottom w:val="0"/>
          <w:divBdr>
            <w:top w:val="none" w:sz="0" w:space="0" w:color="auto"/>
            <w:left w:val="none" w:sz="0" w:space="0" w:color="auto"/>
            <w:bottom w:val="none" w:sz="0" w:space="0" w:color="auto"/>
            <w:right w:val="none" w:sz="0" w:space="0" w:color="auto"/>
          </w:divBdr>
        </w:div>
        <w:div w:id="755714374">
          <w:marLeft w:val="1166"/>
          <w:marRight w:val="0"/>
          <w:marTop w:val="0"/>
          <w:marBottom w:val="0"/>
          <w:divBdr>
            <w:top w:val="none" w:sz="0" w:space="0" w:color="auto"/>
            <w:left w:val="none" w:sz="0" w:space="0" w:color="auto"/>
            <w:bottom w:val="none" w:sz="0" w:space="0" w:color="auto"/>
            <w:right w:val="none" w:sz="0" w:space="0" w:color="auto"/>
          </w:divBdr>
        </w:div>
        <w:div w:id="499855171">
          <w:marLeft w:val="188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cid:image004.png@01DA698F.4A7F56B0" TargetMode="External"/><Relationship Id="rId21" Type="http://schemas.openxmlformats.org/officeDocument/2006/relationships/image" Target="media/image15.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cid:image003.png@01DA698F.4A7F56B0" TargetMode="External"/><Relationship Id="rId32" Type="http://schemas.openxmlformats.org/officeDocument/2006/relationships/image" Target="cid:image006.png@01DA698F.4A7F56B0"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cid:image002.png@01DA6988.616F6510"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jpeg"/><Relationship Id="rId30" Type="http://schemas.openxmlformats.org/officeDocument/2006/relationships/image" Target="cid:image005.png@01DA698F.4A7F56B0" TargetMode="External"/><Relationship Id="rId35" Type="http://schemas.openxmlformats.org/officeDocument/2006/relationships/image" Target="media/image24.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Sigurd Skogestad</dc:creator>
  <cp:keywords/>
  <dc:description/>
  <cp:lastModifiedBy>Sigurd Skogestad</cp:lastModifiedBy>
  <cp:revision>12</cp:revision>
  <dcterms:created xsi:type="dcterms:W3CDTF">2023-11-17T12:12:00Z</dcterms:created>
  <dcterms:modified xsi:type="dcterms:W3CDTF">2024-12-11T13:52:00Z</dcterms:modified>
</cp:coreProperties>
</file>