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DA55" w14:textId="1C2083CB" w:rsidR="002A0370" w:rsidRDefault="00232508" w:rsidP="00232508">
      <w:pPr>
        <w:pStyle w:val="Title"/>
      </w:pPr>
      <w:r>
        <w:t>README</w:t>
      </w:r>
    </w:p>
    <w:p w14:paraId="35F8DEF6" w14:textId="4CB4E77C" w:rsidR="00232508" w:rsidRDefault="00232508" w:rsidP="00232508">
      <w:r>
        <w:t>Brage Master Project Data</w:t>
      </w:r>
    </w:p>
    <w:p w14:paraId="44454B53" w14:textId="77777777" w:rsidR="00232508" w:rsidRDefault="00232508" w:rsidP="00232508"/>
    <w:p w14:paraId="10F81E3E" w14:textId="01E59E15" w:rsidR="00BE4F96" w:rsidRDefault="00BE4F96" w:rsidP="00232508">
      <w:r>
        <w:t>For any aspen files, all assumptions are made inside the model. It is easily navigable through the Aspen GUI.</w:t>
      </w:r>
    </w:p>
    <w:p w14:paraId="03EC21B8" w14:textId="35AE4FF0" w:rsidR="00232508" w:rsidRDefault="00232508" w:rsidP="00232508">
      <w:pPr>
        <w:pStyle w:val="Heading1"/>
      </w:pPr>
      <w:proofErr w:type="spellStart"/>
      <w:r>
        <w:t>Aspen_Column_Bidir</w:t>
      </w:r>
      <w:proofErr w:type="spellEnd"/>
    </w:p>
    <w:p w14:paraId="4D2DAEFC" w14:textId="0C6654BE" w:rsidR="00232508" w:rsidRPr="00232508" w:rsidRDefault="00232508" w:rsidP="00232508">
      <w:r>
        <w:t>Aspen V14</w:t>
      </w:r>
    </w:p>
    <w:p w14:paraId="02D66885" w14:textId="762117EE" w:rsidR="00232508" w:rsidRDefault="00232508" w:rsidP="00232508">
      <w:pPr>
        <w:pStyle w:val="ListParagraph"/>
        <w:numPr>
          <w:ilvl w:val="0"/>
          <w:numId w:val="1"/>
        </w:numPr>
      </w:pPr>
      <w:r>
        <w:t>Steady-state/model definition: sim1.apwz</w:t>
      </w:r>
    </w:p>
    <w:p w14:paraId="0B68038C" w14:textId="54965A19" w:rsidR="00232508" w:rsidRDefault="00232508" w:rsidP="00232508">
      <w:pPr>
        <w:pStyle w:val="ListParagraph"/>
        <w:numPr>
          <w:ilvl w:val="0"/>
          <w:numId w:val="1"/>
        </w:numPr>
      </w:pPr>
      <w:r>
        <w:t>Dynamic model: sim1_SIMPLE_13_1.dynf</w:t>
      </w:r>
    </w:p>
    <w:p w14:paraId="7A14B112" w14:textId="77777777" w:rsidR="00232508" w:rsidRDefault="00232508" w:rsidP="00232508"/>
    <w:p w14:paraId="7FE117F1" w14:textId="44CF9430" w:rsidR="00232508" w:rsidRDefault="00232508" w:rsidP="00232508">
      <w:pPr>
        <w:pStyle w:val="Heading1"/>
      </w:pPr>
      <w:proofErr w:type="spellStart"/>
      <w:r>
        <w:t>Aspen_Column_Ratio</w:t>
      </w:r>
      <w:proofErr w:type="spellEnd"/>
    </w:p>
    <w:p w14:paraId="1D71B1C7" w14:textId="146C4A40" w:rsidR="00232508" w:rsidRDefault="00232508" w:rsidP="00232508">
      <w:r>
        <w:t>Aspen V14</w:t>
      </w:r>
    </w:p>
    <w:p w14:paraId="723EF4BE" w14:textId="5A3EE86F" w:rsidR="00232508" w:rsidRDefault="00232508" w:rsidP="00232508">
      <w:r>
        <w:t>DYCOPS paper 2025 simulation</w:t>
      </w:r>
    </w:p>
    <w:p w14:paraId="4D8A9932" w14:textId="551F4EB9" w:rsidR="00232508" w:rsidRDefault="00232508" w:rsidP="00232508">
      <w:pPr>
        <w:pStyle w:val="ListParagraph"/>
        <w:numPr>
          <w:ilvl w:val="0"/>
          <w:numId w:val="1"/>
        </w:numPr>
      </w:pPr>
      <w:r>
        <w:t>Steady-state definition: sim1.apwz</w:t>
      </w:r>
    </w:p>
    <w:p w14:paraId="2312FFAC" w14:textId="16DE866D" w:rsidR="00232508" w:rsidRDefault="00232508" w:rsidP="00232508">
      <w:pPr>
        <w:pStyle w:val="ListParagraph"/>
        <w:numPr>
          <w:ilvl w:val="0"/>
          <w:numId w:val="1"/>
        </w:numPr>
      </w:pPr>
      <w:r>
        <w:t>Dynamic model: sim1_DYCOPS_B{1-4}.</w:t>
      </w:r>
      <w:proofErr w:type="spellStart"/>
      <w:r>
        <w:t>dynf</w:t>
      </w:r>
      <w:proofErr w:type="spellEnd"/>
    </w:p>
    <w:p w14:paraId="7F2C1C51" w14:textId="77777777" w:rsidR="00232508" w:rsidRDefault="00232508" w:rsidP="00232508"/>
    <w:p w14:paraId="427CAF8B" w14:textId="5B54FD73" w:rsidR="00232508" w:rsidRDefault="00232508" w:rsidP="00232508">
      <w:pPr>
        <w:pStyle w:val="Heading1"/>
      </w:pPr>
      <w:proofErr w:type="spellStart"/>
      <w:r w:rsidRPr="00232508">
        <w:t>Aspen</w:t>
      </w:r>
      <w:r>
        <w:t>_EthylBenzene</w:t>
      </w:r>
      <w:proofErr w:type="spellEnd"/>
    </w:p>
    <w:p w14:paraId="1E98E9C6" w14:textId="57681157" w:rsidR="00232508" w:rsidRDefault="00232508" w:rsidP="00232508">
      <w:proofErr w:type="spellStart"/>
      <w:r>
        <w:t>EthylBenzene</w:t>
      </w:r>
      <w:proofErr w:type="spellEnd"/>
      <w:r>
        <w:t xml:space="preserve"> model from Nithin &amp; Aayush: </w:t>
      </w:r>
      <w:proofErr w:type="spellStart"/>
      <w:r>
        <w:t>EB.apwz</w:t>
      </w:r>
      <w:proofErr w:type="spellEnd"/>
    </w:p>
    <w:p w14:paraId="500F15E1" w14:textId="29DA2F6A" w:rsidR="00232508" w:rsidRDefault="00232508" w:rsidP="00232508">
      <w:r>
        <w:t>EB4_17.dynf is the latest dynamic model revision used in the thesis.</w:t>
      </w:r>
    </w:p>
    <w:p w14:paraId="52233760" w14:textId="29371450" w:rsidR="00B97F94" w:rsidRDefault="00B97F94" w:rsidP="00B97F94">
      <w:pPr>
        <w:pStyle w:val="Heading1"/>
      </w:pPr>
      <w:r>
        <w:t>Figures</w:t>
      </w:r>
    </w:p>
    <w:p w14:paraId="55E25D6F" w14:textId="77777777" w:rsidR="00B97F94" w:rsidRDefault="00B97F94" w:rsidP="00B97F94">
      <w:r>
        <w:t>All formatted figures</w:t>
      </w:r>
    </w:p>
    <w:p w14:paraId="11EDE7E9" w14:textId="77777777" w:rsidR="00B97F94" w:rsidRDefault="00B97F94" w:rsidP="00B97F94">
      <w:r>
        <w:t>BIDIR is bidirectional control for a single distillation column</w:t>
      </w:r>
    </w:p>
    <w:p w14:paraId="3AC28A84" w14:textId="77777777" w:rsidR="00B97F94" w:rsidRDefault="00B97F94" w:rsidP="00B97F94">
      <w:r>
        <w:t>EB is bidirectional control for an ethyl benzene plant</w:t>
      </w:r>
    </w:p>
    <w:p w14:paraId="07F42141" w14:textId="383074E4" w:rsidR="00B97F94" w:rsidRDefault="00B97F94" w:rsidP="00B97F94">
      <w:r>
        <w:t>Sim1_B1-B4 are simple control schemes for a distillation column  (</w:t>
      </w:r>
      <w:proofErr w:type="spellStart"/>
      <w:r>
        <w:t>ifac</w:t>
      </w:r>
      <w:proofErr w:type="spellEnd"/>
      <w:r>
        <w:t xml:space="preserve"> paper)</w:t>
      </w:r>
    </w:p>
    <w:p w14:paraId="65E3B565" w14:textId="0545C3F5" w:rsidR="00B97F94" w:rsidRDefault="00B97F94" w:rsidP="00B97F94">
      <w:pPr>
        <w:pStyle w:val="Heading1"/>
      </w:pPr>
      <w:proofErr w:type="spellStart"/>
      <w:r>
        <w:t>Simulation_data</w:t>
      </w:r>
      <w:proofErr w:type="spellEnd"/>
    </w:p>
    <w:p w14:paraId="757A471C" w14:textId="114B7D2C" w:rsidR="00B97F94" w:rsidRDefault="00B97F94" w:rsidP="00B97F94">
      <w:r>
        <w:t>Raw data from the simulations</w:t>
      </w:r>
    </w:p>
    <w:p w14:paraId="5F8EF306" w14:textId="1DD842AC" w:rsidR="00B97F94" w:rsidRDefault="00B97F94" w:rsidP="00B97F94">
      <w:r>
        <w:t xml:space="preserve">File_dict.py: reads </w:t>
      </w:r>
      <w:r w:rsidR="00CA57CC">
        <w:t>all file names and corresponding variable names, and stores as dictionaries.</w:t>
      </w:r>
    </w:p>
    <w:p w14:paraId="0B73E36D" w14:textId="32CA5191" w:rsidR="00B97F94" w:rsidRDefault="00B97F94" w:rsidP="00B97F94">
      <w:r>
        <w:t>Parse_clc.py: extracts data from the .</w:t>
      </w:r>
      <w:proofErr w:type="spellStart"/>
      <w:r>
        <w:t>clc</w:t>
      </w:r>
      <w:proofErr w:type="spellEnd"/>
      <w:r>
        <w:t xml:space="preserve"> (table) files from Aspen dynamics (form: show as table)</w:t>
      </w:r>
    </w:p>
    <w:p w14:paraId="18993B05" w14:textId="36DFAB2B" w:rsidR="00B97F94" w:rsidRDefault="00B97F94" w:rsidP="00B97F94">
      <w:r>
        <w:t xml:space="preserve">Plot_results.py: plots the </w:t>
      </w:r>
      <w:r w:rsidR="001E1838">
        <w:t>files</w:t>
      </w:r>
      <w:r w:rsidR="00057055">
        <w:t xml:space="preserve"> spe</w:t>
      </w:r>
      <w:r w:rsidR="001550DD">
        <w:t>cified on l</w:t>
      </w:r>
      <w:r w:rsidR="00FB2766">
        <w:t>ine</w:t>
      </w:r>
      <w:r w:rsidR="0020047E">
        <w:t xml:space="preserve"> </w:t>
      </w:r>
      <w:r w:rsidR="0045372F">
        <w:t>355</w:t>
      </w:r>
      <w:r w:rsidR="00555CC0">
        <w:t xml:space="preserve"> that</w:t>
      </w:r>
      <w:r w:rsidR="00CB0DAF">
        <w:t xml:space="preserve"> match</w:t>
      </w:r>
      <w:r w:rsidR="003543EF">
        <w:t>es the</w:t>
      </w:r>
      <w:r w:rsidR="00AF65C8">
        <w:t xml:space="preserve"> “hand</w:t>
      </w:r>
      <w:r w:rsidR="00AE533C">
        <w:t xml:space="preserve">les” </w:t>
      </w:r>
      <w:r w:rsidR="00D60511">
        <w:t xml:space="preserve">input. It is </w:t>
      </w:r>
      <w:r w:rsidR="00844DBB">
        <w:t>possible t</w:t>
      </w:r>
      <w:r w:rsidR="00FA2196">
        <w:t>o add</w:t>
      </w:r>
      <w:r w:rsidR="00FD72A6">
        <w:t xml:space="preserve"> </w:t>
      </w:r>
      <w:r w:rsidR="002B32AA">
        <w:t xml:space="preserve">a list </w:t>
      </w:r>
      <w:r w:rsidR="00804AF9">
        <w:t xml:space="preserve">of </w:t>
      </w:r>
      <w:r w:rsidR="00564A0A">
        <w:t>strings</w:t>
      </w:r>
      <w:r w:rsidR="00CA3883">
        <w:t xml:space="preserve"> here.</w:t>
      </w:r>
    </w:p>
    <w:p w14:paraId="365198E0" w14:textId="68712FC2" w:rsidR="00166D45" w:rsidRDefault="00166D45" w:rsidP="008D6A5C">
      <w:pPr>
        <w:pStyle w:val="ListParagraph"/>
        <w:numPr>
          <w:ilvl w:val="0"/>
          <w:numId w:val="3"/>
        </w:numPr>
        <w:spacing w:line="480" w:lineRule="auto"/>
      </w:pPr>
      <w:r>
        <w:t>Input name handle</w:t>
      </w:r>
      <w:r w:rsidR="008D6A5C">
        <w:t xml:space="preserve"> and press “</w:t>
      </w:r>
      <w:proofErr w:type="spellStart"/>
      <w:r w:rsidR="008D6A5C">
        <w:t>Ctrl+S</w:t>
      </w:r>
      <w:proofErr w:type="spellEnd"/>
      <w:r w:rsidR="008D6A5C">
        <w:t>”</w:t>
      </w:r>
    </w:p>
    <w:p w14:paraId="3BFB7E42" w14:textId="2FF62E68" w:rsidR="007A2AB7" w:rsidRDefault="007A2AB7" w:rsidP="00B97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13067967" wp14:editId="69EC5EB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1304925"/>
            <wp:effectExtent l="0" t="0" r="0" b="0"/>
            <wp:wrapSquare wrapText="bothSides"/>
            <wp:docPr id="649585199" name="Picture 1" descr="A computer screen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A4FD23-59EA-4CFE-8253-5104CC20A0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85199" name="Picture 1" descr="A computer screen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7B1E8" w14:textId="1E8BCC8B" w:rsidR="00166D45" w:rsidRDefault="00166D45" w:rsidP="00B97F94"/>
    <w:p w14:paraId="554DBEB0" w14:textId="42983924" w:rsidR="00166D45" w:rsidRDefault="008D6A5C" w:rsidP="008D6A5C">
      <w:pPr>
        <w:pStyle w:val="ListParagraph"/>
        <w:numPr>
          <w:ilvl w:val="0"/>
          <w:numId w:val="3"/>
        </w:numPr>
      </w:pPr>
      <w:r>
        <w:t>Check if the handle matches with file names (marked in red)</w:t>
      </w:r>
    </w:p>
    <w:p w14:paraId="5B567727" w14:textId="045FDABC" w:rsidR="008D6A5C" w:rsidRDefault="008D6A5C" w:rsidP="00B97F94">
      <w:r>
        <w:rPr>
          <w:noProof/>
        </w:rPr>
        <w:drawing>
          <wp:inline distT="0" distB="0" distL="0" distR="0" wp14:anchorId="6C571CA3" wp14:editId="0CED0E6C">
            <wp:extent cx="2711245" cy="5021580"/>
            <wp:effectExtent l="0" t="0" r="0" b="0"/>
            <wp:docPr id="1876625692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25692" name="Picture 1" descr="A screenshot of a computer pr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105" cy="50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9232" w14:textId="6FCFE311" w:rsidR="00061433" w:rsidRPr="00B97F94" w:rsidRDefault="00166D45" w:rsidP="008D6A5C">
      <w:pPr>
        <w:pStyle w:val="ListParagraph"/>
        <w:numPr>
          <w:ilvl w:val="0"/>
          <w:numId w:val="3"/>
        </w:numPr>
      </w:pPr>
      <w:r>
        <w:t>Run file</w:t>
      </w:r>
      <w:r w:rsidR="00B51921">
        <w:tab/>
      </w:r>
    </w:p>
    <w:p w14:paraId="118F290A" w14:textId="06046F32" w:rsidR="00B97F94" w:rsidRPr="00B97F94" w:rsidRDefault="00B97F94" w:rsidP="00B97F94">
      <w:r>
        <w:t xml:space="preserve"> </w:t>
      </w:r>
      <w:r w:rsidR="00166D45">
        <w:rPr>
          <w:noProof/>
        </w:rPr>
        <w:drawing>
          <wp:inline distT="0" distB="0" distL="0" distR="0" wp14:anchorId="732A97AB" wp14:editId="0F57A233">
            <wp:extent cx="3648075" cy="2428875"/>
            <wp:effectExtent l="0" t="0" r="9525" b="9525"/>
            <wp:docPr id="1779086321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86321" name="Picture 1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F726" w14:textId="77777777" w:rsidR="00232508" w:rsidRPr="00232508" w:rsidRDefault="00232508" w:rsidP="00232508"/>
    <w:sectPr w:rsidR="00232508" w:rsidRPr="00232508" w:rsidSect="00A3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492"/>
    <w:multiLevelType w:val="multilevel"/>
    <w:tmpl w:val="742C329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8E0A72"/>
    <w:multiLevelType w:val="hybridMultilevel"/>
    <w:tmpl w:val="54407E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2E5E"/>
    <w:multiLevelType w:val="hybridMultilevel"/>
    <w:tmpl w:val="DDDAB8E0"/>
    <w:lvl w:ilvl="0" w:tplc="776AB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7960">
    <w:abstractNumId w:val="2"/>
  </w:num>
  <w:num w:numId="2" w16cid:durableId="1961451571">
    <w:abstractNumId w:val="0"/>
  </w:num>
  <w:num w:numId="3" w16cid:durableId="108121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9"/>
    <w:rsid w:val="00037A1D"/>
    <w:rsid w:val="00057055"/>
    <w:rsid w:val="00061433"/>
    <w:rsid w:val="0010139C"/>
    <w:rsid w:val="001340F2"/>
    <w:rsid w:val="001550DD"/>
    <w:rsid w:val="00166D45"/>
    <w:rsid w:val="00196751"/>
    <w:rsid w:val="001E1838"/>
    <w:rsid w:val="0020047E"/>
    <w:rsid w:val="00205B8D"/>
    <w:rsid w:val="00217CB5"/>
    <w:rsid w:val="00232508"/>
    <w:rsid w:val="002622CC"/>
    <w:rsid w:val="002A0370"/>
    <w:rsid w:val="002B32AA"/>
    <w:rsid w:val="00350F4F"/>
    <w:rsid w:val="003543EF"/>
    <w:rsid w:val="003B227B"/>
    <w:rsid w:val="0045372F"/>
    <w:rsid w:val="004A4666"/>
    <w:rsid w:val="0050749C"/>
    <w:rsid w:val="00516197"/>
    <w:rsid w:val="00555CC0"/>
    <w:rsid w:val="00564A0A"/>
    <w:rsid w:val="00586AA5"/>
    <w:rsid w:val="005C0415"/>
    <w:rsid w:val="005E27CA"/>
    <w:rsid w:val="005F3E1D"/>
    <w:rsid w:val="00604FD4"/>
    <w:rsid w:val="00676ECD"/>
    <w:rsid w:val="0069012D"/>
    <w:rsid w:val="007A2AB7"/>
    <w:rsid w:val="00804AF9"/>
    <w:rsid w:val="00844DBB"/>
    <w:rsid w:val="008624BA"/>
    <w:rsid w:val="008A4B44"/>
    <w:rsid w:val="008B510C"/>
    <w:rsid w:val="008B5F99"/>
    <w:rsid w:val="008D6A5C"/>
    <w:rsid w:val="009237B9"/>
    <w:rsid w:val="00952CFA"/>
    <w:rsid w:val="00A3459C"/>
    <w:rsid w:val="00A51093"/>
    <w:rsid w:val="00A74AAA"/>
    <w:rsid w:val="00AB3B99"/>
    <w:rsid w:val="00AE533C"/>
    <w:rsid w:val="00AF65C8"/>
    <w:rsid w:val="00B51921"/>
    <w:rsid w:val="00B97F94"/>
    <w:rsid w:val="00BA0BCB"/>
    <w:rsid w:val="00BE4F96"/>
    <w:rsid w:val="00BF2332"/>
    <w:rsid w:val="00BF6C70"/>
    <w:rsid w:val="00C346D8"/>
    <w:rsid w:val="00CA3883"/>
    <w:rsid w:val="00CA56A8"/>
    <w:rsid w:val="00CA57CC"/>
    <w:rsid w:val="00CB0DAF"/>
    <w:rsid w:val="00D60511"/>
    <w:rsid w:val="00E65409"/>
    <w:rsid w:val="00EC6E9D"/>
    <w:rsid w:val="00F37807"/>
    <w:rsid w:val="00FA2196"/>
    <w:rsid w:val="00FA303B"/>
    <w:rsid w:val="00FB2766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9987"/>
  <w15:chartTrackingRefBased/>
  <w15:docId w15:val="{F37B783F-DD7A-48B4-BE2A-F6A8AE4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B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0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6540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65409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B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B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B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B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B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B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5409"/>
    <w:rPr>
      <w:rFonts w:ascii="Times New Roman" w:eastAsiaTheme="majorEastAsia" w:hAnsi="Times New Roman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51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510C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409"/>
    <w:rPr>
      <w:rFonts w:ascii="Times New Roman" w:eastAsiaTheme="majorEastAsia" w:hAnsi="Times New Roman" w:cstheme="majorBidi"/>
      <w:sz w:val="28"/>
      <w:szCs w:val="26"/>
    </w:rPr>
  </w:style>
  <w:style w:type="numbering" w:customStyle="1" w:styleId="Style1">
    <w:name w:val="Style1"/>
    <w:uiPriority w:val="99"/>
    <w:rsid w:val="0010139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3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B9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B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B9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B9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Brage Bang</dc:creator>
  <cp:keywords/>
  <dc:description/>
  <cp:lastModifiedBy>Brage Bang</cp:lastModifiedBy>
  <cp:revision>50</cp:revision>
  <dcterms:created xsi:type="dcterms:W3CDTF">2025-01-07T04:43:00Z</dcterms:created>
  <dcterms:modified xsi:type="dcterms:W3CDTF">2025-01-07T14:15:00Z</dcterms:modified>
</cp:coreProperties>
</file>