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6A" w:rsidRDefault="00CC366A" w:rsidP="00CC366A">
      <w:pPr>
        <w:rPr>
          <w:color w:val="1F497D"/>
        </w:rPr>
      </w:pPr>
      <w:r>
        <w:rPr>
          <w:color w:val="1F497D"/>
        </w:rPr>
        <w:t>Desember 2013</w:t>
      </w:r>
    </w:p>
    <w:p w:rsidR="00CC366A" w:rsidRDefault="00CC366A" w:rsidP="00CC366A">
      <w:pPr>
        <w:rPr>
          <w:color w:val="1F497D"/>
        </w:rPr>
      </w:pPr>
    </w:p>
    <w:p w:rsidR="00CC366A" w:rsidRDefault="00CC366A" w:rsidP="00CC366A">
      <w:pPr>
        <w:rPr>
          <w:color w:val="1F497D"/>
        </w:rPr>
      </w:pPr>
      <w:r>
        <w:rPr>
          <w:color w:val="1F497D"/>
        </w:rPr>
        <w:t>Hei</w:t>
      </w:r>
    </w:p>
    <w:p w:rsidR="00CC366A" w:rsidRDefault="00CC366A" w:rsidP="00CC366A">
      <w:pPr>
        <w:rPr>
          <w:color w:val="1F497D"/>
        </w:rPr>
      </w:pPr>
    </w:p>
    <w:p w:rsidR="00CC366A" w:rsidRDefault="00CC366A" w:rsidP="00CC366A">
      <w:pPr>
        <w:rPr>
          <w:color w:val="1F497D"/>
        </w:rPr>
      </w:pPr>
      <w:r>
        <w:rPr>
          <w:color w:val="1F497D"/>
        </w:rPr>
        <w:t>I tillegg til oppgave</w:t>
      </w:r>
      <w:r w:rsidR="00BE573B">
        <w:rPr>
          <w:color w:val="1F497D"/>
        </w:rPr>
        <w:t>ne</w:t>
      </w:r>
      <w:r>
        <w:rPr>
          <w:color w:val="1F497D"/>
        </w:rPr>
        <w:t xml:space="preserve"> som ble foreslått for høsten </w:t>
      </w:r>
      <w:r w:rsidR="00BE573B">
        <w:rPr>
          <w:color w:val="1F497D"/>
        </w:rPr>
        <w:t xml:space="preserve">2013 </w:t>
      </w:r>
      <w:r>
        <w:rPr>
          <w:color w:val="1F497D"/>
        </w:rPr>
        <w:t>(og videreføring) har vi følgende oppgaver</w:t>
      </w:r>
      <w:r w:rsidR="00BE573B">
        <w:rPr>
          <w:color w:val="1F497D"/>
        </w:rPr>
        <w:t xml:space="preserve"> for masteroppgave </w:t>
      </w:r>
      <w:bookmarkStart w:id="0" w:name="_GoBack"/>
      <w:bookmarkEnd w:id="0"/>
      <w:r w:rsidR="00BE573B">
        <w:rPr>
          <w:color w:val="1F497D"/>
        </w:rPr>
        <w:t>2014</w:t>
      </w:r>
      <w:r>
        <w:rPr>
          <w:color w:val="1F497D"/>
        </w:rPr>
        <w:t>:</w:t>
      </w:r>
    </w:p>
    <w:p w:rsidR="00CC366A" w:rsidRDefault="00CC366A" w:rsidP="00CC366A">
      <w:pPr>
        <w:rPr>
          <w:color w:val="1F497D"/>
        </w:rPr>
      </w:pPr>
    </w:p>
    <w:p w:rsidR="00CC366A" w:rsidRDefault="00CC366A" w:rsidP="00CC366A">
      <w:pPr>
        <w:pStyle w:val="Heading1"/>
        <w:jc w:val="center"/>
        <w:rPr>
          <w:rFonts w:eastAsia="Times New Roman"/>
          <w:lang w:val="en-US"/>
        </w:rPr>
      </w:pPr>
      <w:r>
        <w:rPr>
          <w:rFonts w:eastAsia="Times New Roman"/>
          <w:sz w:val="28"/>
          <w:szCs w:val="28"/>
          <w:lang w:val="en-US"/>
        </w:rPr>
        <w:t xml:space="preserve">SS1. Data-based Self-optimizing Controlled Variables for a Biodiesel Plant </w:t>
      </w:r>
    </w:p>
    <w:p w:rsidR="00CC366A" w:rsidRDefault="00CC366A" w:rsidP="00CC366A">
      <w:pPr>
        <w:pStyle w:val="PreformattedText"/>
        <w:jc w:val="center"/>
        <w:rPr>
          <w:lang w:val="en-US"/>
        </w:rPr>
      </w:pPr>
      <w:proofErr w:type="spellStart"/>
      <w:r>
        <w:rPr>
          <w:rFonts w:ascii="Arial" w:hAnsi="Arial" w:cs="Arial"/>
          <w:lang w:val="en-US"/>
        </w:rPr>
        <w:t>Cosupervisor</w:t>
      </w:r>
      <w:proofErr w:type="spellEnd"/>
      <w:r>
        <w:rPr>
          <w:rFonts w:ascii="Arial" w:hAnsi="Arial" w:cs="Arial"/>
          <w:lang w:val="en-US"/>
        </w:rPr>
        <w:t>: Johannes Jäschke</w:t>
      </w:r>
    </w:p>
    <w:p w:rsidR="00CC366A" w:rsidRDefault="00CC366A" w:rsidP="00CC366A">
      <w:pPr>
        <w:pStyle w:val="PreformattedText"/>
        <w:jc w:val="center"/>
        <w:rPr>
          <w:lang w:val="en-US"/>
        </w:rPr>
      </w:pPr>
    </w:p>
    <w:p w:rsidR="00CC366A" w:rsidRDefault="00CC366A" w:rsidP="00CC366A">
      <w:pPr>
        <w:pStyle w:val="PreformattedText"/>
        <w:jc w:val="center"/>
        <w:rPr>
          <w:lang w:val="en-US"/>
        </w:rPr>
      </w:pPr>
    </w:p>
    <w:p w:rsidR="00CC366A" w:rsidRDefault="00CC366A" w:rsidP="00CC366A">
      <w:pPr>
        <w:pStyle w:val="PreformattedText"/>
        <w:jc w:val="both"/>
        <w:rPr>
          <w:lang w:val="en-US"/>
        </w:rPr>
      </w:pPr>
      <w:r>
        <w:rPr>
          <w:rFonts w:ascii="Arial" w:hAnsi="Arial" w:cs="Arial"/>
          <w:lang w:val="en-US"/>
        </w:rPr>
        <w:t xml:space="preserve">Good ﬁrst-principle models are often not available in the process industry, because they are too expensive to develop and to maintain. Because of this, it is often not known how well a process is operated, and if operation can be further improved. </w:t>
      </w:r>
    </w:p>
    <w:p w:rsidR="00CC366A" w:rsidRDefault="00CC366A" w:rsidP="00CC366A">
      <w:pPr>
        <w:pStyle w:val="PreformattedText"/>
        <w:jc w:val="both"/>
        <w:rPr>
          <w:lang w:val="en-US"/>
        </w:rPr>
      </w:pPr>
    </w:p>
    <w:p w:rsidR="00CC366A" w:rsidRDefault="00CC366A" w:rsidP="00CC366A">
      <w:pPr>
        <w:pStyle w:val="PreformattedText"/>
        <w:jc w:val="both"/>
        <w:rPr>
          <w:lang w:val="en-US"/>
        </w:rPr>
      </w:pPr>
      <w:r>
        <w:rPr>
          <w:rFonts w:ascii="Arial" w:hAnsi="Arial" w:cs="Arial"/>
          <w:lang w:val="en-US"/>
        </w:rPr>
        <w:t>We recently developed a method that uses plant measurement data for finding controlled variables, which result in optimal operation [1]. Now we are interested in testing our method on a realistic example, namely a biodiesel process, and to compare it with a model-based approach for finding optimal controlled variables.</w:t>
      </w:r>
    </w:p>
    <w:p w:rsidR="00CC366A" w:rsidRDefault="00CC366A" w:rsidP="00CC366A">
      <w:pPr>
        <w:pStyle w:val="PreformattedText"/>
        <w:jc w:val="both"/>
        <w:rPr>
          <w:lang w:val="en-US"/>
        </w:rPr>
      </w:pPr>
    </w:p>
    <w:p w:rsidR="00CC366A" w:rsidRDefault="00CC366A" w:rsidP="00CC366A">
      <w:pPr>
        <w:pStyle w:val="PreformattedText"/>
        <w:jc w:val="both"/>
        <w:rPr>
          <w:lang w:val="en-US"/>
        </w:rPr>
      </w:pPr>
      <w:r>
        <w:rPr>
          <w:rFonts w:ascii="Arial" w:hAnsi="Arial" w:cs="Arial"/>
          <w:lang w:val="en-US"/>
        </w:rPr>
        <w:t>This work will be based on a recently developed model for a biodiesel plant, the “</w:t>
      </w:r>
      <w:proofErr w:type="spellStart"/>
      <w:r>
        <w:rPr>
          <w:rFonts w:ascii="Arial" w:hAnsi="Arial" w:cs="Arial"/>
          <w:lang w:val="en-US"/>
        </w:rPr>
        <w:t>Esterfip</w:t>
      </w:r>
      <w:proofErr w:type="spellEnd"/>
      <w:r>
        <w:rPr>
          <w:rFonts w:ascii="Arial" w:hAnsi="Arial" w:cs="Arial"/>
          <w:lang w:val="en-US"/>
        </w:rPr>
        <w:t>” process. A description of the model can be found in [2]. The idea is to consider this model as “real plant” and to use it to generate data, which is used in the new method. Then we compare the results obtained from the data-based approach with results obtained when using the model for finding controlled variables.</w:t>
      </w:r>
    </w:p>
    <w:p w:rsidR="00CC366A" w:rsidRDefault="00CC366A" w:rsidP="00CC366A">
      <w:pPr>
        <w:pStyle w:val="PreformattedText"/>
        <w:jc w:val="both"/>
        <w:rPr>
          <w:lang w:val="en-US"/>
        </w:rPr>
      </w:pPr>
    </w:p>
    <w:p w:rsidR="00CC366A" w:rsidRDefault="00CC366A" w:rsidP="00CC366A">
      <w:pPr>
        <w:pStyle w:val="PreformattedText"/>
        <w:jc w:val="both"/>
        <w:rPr>
          <w:lang w:val="en-US"/>
        </w:rPr>
      </w:pPr>
      <w:r>
        <w:rPr>
          <w:rFonts w:ascii="Arial" w:hAnsi="Arial" w:cs="Arial"/>
          <w:lang w:val="en-US"/>
        </w:rPr>
        <w:t>This interesting project involves the following steps</w:t>
      </w:r>
    </w:p>
    <w:p w:rsidR="00CC366A" w:rsidRDefault="00CC366A" w:rsidP="00CC366A">
      <w:pPr>
        <w:pStyle w:val="PreformattedText"/>
        <w:numPr>
          <w:ilvl w:val="0"/>
          <w:numId w:val="2"/>
        </w:numPr>
        <w:jc w:val="both"/>
        <w:rPr>
          <w:lang w:val="en-US"/>
        </w:rPr>
      </w:pPr>
      <w:r>
        <w:rPr>
          <w:rFonts w:ascii="Arial" w:hAnsi="Arial" w:cs="Arial"/>
          <w:lang w:val="en-US"/>
        </w:rPr>
        <w:t>Learn the concepts of the data based method with a toy example of a CSTR</w:t>
      </w:r>
    </w:p>
    <w:p w:rsidR="00CC366A" w:rsidRDefault="00CC366A" w:rsidP="00CC366A">
      <w:pPr>
        <w:pStyle w:val="PreformattedText"/>
        <w:numPr>
          <w:ilvl w:val="0"/>
          <w:numId w:val="2"/>
        </w:numPr>
        <w:jc w:val="both"/>
        <w:rPr>
          <w:lang w:val="en-US"/>
        </w:rPr>
      </w:pPr>
      <w:r>
        <w:rPr>
          <w:rFonts w:ascii="Arial" w:hAnsi="Arial" w:cs="Arial"/>
          <w:lang w:val="en-US"/>
        </w:rPr>
        <w:t xml:space="preserve">Get acquainted with the biodiesel process model and </w:t>
      </w:r>
      <w:proofErr w:type="spellStart"/>
      <w:r>
        <w:rPr>
          <w:rFonts w:ascii="Arial" w:hAnsi="Arial" w:cs="Arial"/>
          <w:lang w:val="en-US"/>
        </w:rPr>
        <w:t>Chemcad</w:t>
      </w:r>
      <w:proofErr w:type="spellEnd"/>
    </w:p>
    <w:p w:rsidR="00CC366A" w:rsidRDefault="00CC366A" w:rsidP="00CC366A">
      <w:pPr>
        <w:pStyle w:val="PreformattedText"/>
        <w:numPr>
          <w:ilvl w:val="1"/>
          <w:numId w:val="2"/>
        </w:numPr>
        <w:jc w:val="both"/>
        <w:rPr>
          <w:lang w:val="en-US"/>
        </w:rPr>
      </w:pPr>
      <w:r>
        <w:rPr>
          <w:rFonts w:ascii="Arial" w:hAnsi="Arial" w:cs="Arial"/>
          <w:lang w:val="en-US"/>
        </w:rPr>
        <w:t>Possibly modify model (recycle loop)</w:t>
      </w:r>
    </w:p>
    <w:p w:rsidR="00CC366A" w:rsidRDefault="00CC366A" w:rsidP="00CC366A">
      <w:pPr>
        <w:pStyle w:val="PreformattedText"/>
        <w:numPr>
          <w:ilvl w:val="1"/>
          <w:numId w:val="2"/>
        </w:numPr>
        <w:jc w:val="both"/>
        <w:rPr>
          <w:lang w:val="en-US"/>
        </w:rPr>
      </w:pPr>
      <w:r>
        <w:rPr>
          <w:rFonts w:ascii="Arial" w:hAnsi="Arial" w:cs="Arial"/>
          <w:lang w:val="en-US"/>
        </w:rPr>
        <w:t>Optimize the model</w:t>
      </w:r>
    </w:p>
    <w:p w:rsidR="00CC366A" w:rsidRDefault="00CC366A" w:rsidP="00CC366A">
      <w:pPr>
        <w:pStyle w:val="PreformattedText"/>
        <w:numPr>
          <w:ilvl w:val="0"/>
          <w:numId w:val="2"/>
        </w:numPr>
        <w:jc w:val="both"/>
        <w:rPr>
          <w:lang w:val="en-US"/>
        </w:rPr>
      </w:pPr>
      <w:r>
        <w:rPr>
          <w:rFonts w:ascii="Arial" w:hAnsi="Arial" w:cs="Arial"/>
          <w:lang w:val="en-US"/>
        </w:rPr>
        <w:t xml:space="preserve">Apply the new data-based method </w:t>
      </w:r>
      <w:proofErr w:type="spellStart"/>
      <w:r>
        <w:rPr>
          <w:rFonts w:ascii="Arial" w:hAnsi="Arial" w:cs="Arial"/>
          <w:lang w:val="en-US"/>
        </w:rPr>
        <w:t>method</w:t>
      </w:r>
      <w:proofErr w:type="spellEnd"/>
      <w:r>
        <w:rPr>
          <w:rFonts w:ascii="Arial" w:hAnsi="Arial" w:cs="Arial"/>
          <w:lang w:val="en-US"/>
        </w:rPr>
        <w:t xml:space="preserve"> to the </w:t>
      </w:r>
      <w:proofErr w:type="spellStart"/>
      <w:r>
        <w:rPr>
          <w:rFonts w:ascii="Arial" w:hAnsi="Arial" w:cs="Arial"/>
          <w:lang w:val="en-US"/>
        </w:rPr>
        <w:t>Esterfip</w:t>
      </w:r>
      <w:proofErr w:type="spellEnd"/>
      <w:r>
        <w:rPr>
          <w:rFonts w:ascii="Arial" w:hAnsi="Arial" w:cs="Arial"/>
          <w:lang w:val="en-US"/>
        </w:rPr>
        <w:t xml:space="preserve"> process</w:t>
      </w:r>
    </w:p>
    <w:p w:rsidR="00CC366A" w:rsidRDefault="00CC366A" w:rsidP="00CC366A">
      <w:pPr>
        <w:pStyle w:val="PreformattedText"/>
        <w:numPr>
          <w:ilvl w:val="0"/>
          <w:numId w:val="2"/>
        </w:numPr>
        <w:jc w:val="both"/>
        <w:rPr>
          <w:lang w:val="en-US"/>
        </w:rPr>
      </w:pPr>
      <w:r>
        <w:rPr>
          <w:rFonts w:ascii="Arial" w:hAnsi="Arial" w:cs="Arial"/>
          <w:lang w:val="en-US"/>
        </w:rPr>
        <w:t>Find self-optimizing controlled variables based on the model</w:t>
      </w:r>
    </w:p>
    <w:p w:rsidR="00CC366A" w:rsidRDefault="00CC366A" w:rsidP="00CC366A">
      <w:pPr>
        <w:pStyle w:val="PreformattedText"/>
        <w:numPr>
          <w:ilvl w:val="0"/>
          <w:numId w:val="2"/>
        </w:numPr>
        <w:jc w:val="both"/>
        <w:rPr>
          <w:lang w:val="en-US"/>
        </w:rPr>
      </w:pPr>
      <w:r>
        <w:rPr>
          <w:rFonts w:ascii="Arial" w:hAnsi="Arial" w:cs="Arial"/>
          <w:lang w:val="en-US"/>
        </w:rPr>
        <w:t>Compare the data-based and the model based variables</w:t>
      </w:r>
    </w:p>
    <w:p w:rsidR="00CC366A" w:rsidRDefault="00CC366A" w:rsidP="00CC366A">
      <w:pPr>
        <w:pStyle w:val="PreformattedText"/>
        <w:numPr>
          <w:ilvl w:val="0"/>
          <w:numId w:val="2"/>
        </w:numPr>
        <w:jc w:val="both"/>
        <w:rPr>
          <w:lang w:val="en-US"/>
        </w:rPr>
      </w:pPr>
      <w:r>
        <w:rPr>
          <w:rFonts w:ascii="Arial" w:hAnsi="Arial" w:cs="Arial"/>
          <w:lang w:val="en-US"/>
        </w:rPr>
        <w:t>Suggest improvements</w:t>
      </w:r>
    </w:p>
    <w:p w:rsidR="00CC366A" w:rsidRDefault="00CC366A" w:rsidP="00CC366A">
      <w:pPr>
        <w:pStyle w:val="PreformattedText"/>
        <w:jc w:val="both"/>
        <w:rPr>
          <w:lang w:val="en-US"/>
        </w:rPr>
      </w:pPr>
    </w:p>
    <w:p w:rsidR="00CC366A" w:rsidRDefault="00CC366A" w:rsidP="00CC366A">
      <w:pPr>
        <w:pStyle w:val="PreformattedText"/>
        <w:jc w:val="both"/>
        <w:rPr>
          <w:lang w:val="en-US"/>
        </w:rPr>
      </w:pPr>
      <w:r>
        <w:rPr>
          <w:rFonts w:ascii="Arial" w:hAnsi="Arial" w:cs="Arial"/>
          <w:sz w:val="18"/>
          <w:szCs w:val="18"/>
          <w:lang w:val="en-US"/>
        </w:rPr>
        <w:t xml:space="preserve">[1] </w:t>
      </w:r>
      <w:hyperlink r:id="rId6" w:history="1">
        <w:r>
          <w:rPr>
            <w:rStyle w:val="InternetLink"/>
            <w:rFonts w:ascii="Arial" w:hAnsi="Arial" w:cs="Arial"/>
            <w:sz w:val="18"/>
            <w:szCs w:val="18"/>
            <w:lang w:val="en-GB"/>
          </w:rPr>
          <w:t>www.nt.ntnu.no/users/skoge/publications/2013/dycops-papers/Johannes_Dycops2013InitialSubmission.pdf</w:t>
        </w:r>
      </w:hyperlink>
    </w:p>
    <w:p w:rsidR="00CC366A" w:rsidRDefault="00CC366A" w:rsidP="00CC366A">
      <w:pPr>
        <w:rPr>
          <w:b/>
          <w:bCs/>
          <w:color w:val="000000"/>
          <w:lang w:val="en-US"/>
        </w:rPr>
      </w:pPr>
      <w:r>
        <w:rPr>
          <w:rFonts w:ascii="Arial" w:hAnsi="Arial" w:cs="Arial"/>
          <w:sz w:val="18"/>
          <w:szCs w:val="18"/>
          <w:lang w:val="en-US"/>
        </w:rPr>
        <w:t xml:space="preserve">[2] </w:t>
      </w:r>
      <w:hyperlink r:id="rId7" w:history="1">
        <w:r>
          <w:rPr>
            <w:rStyle w:val="InternetLink"/>
            <w:rFonts w:ascii="Arial" w:hAnsi="Arial" w:cs="Arial"/>
            <w:sz w:val="18"/>
            <w:szCs w:val="18"/>
            <w:lang w:val="en-GB"/>
          </w:rPr>
          <w:t>www.nt.ntnu.no/users/skoge/diplom/diplom13/oien/masteroppgave.pdf</w:t>
        </w:r>
      </w:hyperlink>
    </w:p>
    <w:p w:rsidR="00CC366A" w:rsidRDefault="00CC366A" w:rsidP="00CC366A">
      <w:pPr>
        <w:rPr>
          <w:b/>
          <w:bCs/>
          <w:color w:val="000000"/>
          <w:lang w:val="en-US"/>
        </w:rPr>
      </w:pPr>
    </w:p>
    <w:p w:rsidR="00CC366A" w:rsidRDefault="00CC366A" w:rsidP="00CC366A">
      <w:pPr>
        <w:rPr>
          <w:b/>
          <w:bCs/>
          <w:color w:val="000000"/>
          <w:lang w:val="en-US"/>
        </w:rPr>
      </w:pPr>
    </w:p>
    <w:p w:rsidR="00CC366A" w:rsidRDefault="00CC366A" w:rsidP="00CC366A">
      <w:pPr>
        <w:rPr>
          <w:b/>
          <w:bCs/>
          <w:lang w:val="en-US"/>
        </w:rPr>
      </w:pPr>
      <w:r>
        <w:rPr>
          <w:b/>
          <w:bCs/>
          <w:color w:val="000000"/>
          <w:lang w:val="en-US"/>
        </w:rPr>
        <w:t xml:space="preserve">SS2. </w:t>
      </w:r>
      <w:proofErr w:type="gramStart"/>
      <w:r>
        <w:rPr>
          <w:b/>
          <w:bCs/>
          <w:color w:val="000000"/>
          <w:lang w:val="en-US"/>
        </w:rPr>
        <w:t>Optimal controller order for processes with </w:t>
      </w:r>
      <w:r>
        <w:rPr>
          <w:b/>
          <w:bCs/>
          <w:lang w:val="en-US"/>
        </w:rPr>
        <w:t>time delay.</w:t>
      </w:r>
      <w:proofErr w:type="gramEnd"/>
    </w:p>
    <w:p w:rsidR="00CC366A" w:rsidRDefault="00CC366A" w:rsidP="00CC366A">
      <w:pPr>
        <w:pStyle w:val="NormalWeb"/>
        <w:rPr>
          <w:lang w:val="en-US"/>
        </w:rPr>
      </w:pPr>
      <w:r>
        <w:rPr>
          <w:lang w:val="en-US"/>
        </w:rPr>
        <w:t xml:space="preserve">It is widely known that increasing the controller order from P control to PI or PID control could increase performance and robustness. </w:t>
      </w:r>
      <w:proofErr w:type="gramStart"/>
      <w:r>
        <w:rPr>
          <w:lang w:val="en-US"/>
        </w:rPr>
        <w:t>Which in turn can be further improved by adding additional parameters, to e.g. a PIDF controller with a filter on the differential part.</w:t>
      </w:r>
      <w:proofErr w:type="gramEnd"/>
      <w:r>
        <w:rPr>
          <w:lang w:val="en-US"/>
        </w:rPr>
        <w:t xml:space="preserve"> The question at hand is: how much can </w:t>
      </w:r>
      <w:proofErr w:type="gramStart"/>
      <w:r>
        <w:rPr>
          <w:lang w:val="en-US"/>
        </w:rPr>
        <w:t>vi</w:t>
      </w:r>
      <w:proofErr w:type="gramEnd"/>
      <w:r>
        <w:rPr>
          <w:lang w:val="en-US"/>
        </w:rPr>
        <w:t xml:space="preserve"> improve performance/robustness by increasing the order of the controller. Is the gain in performance/robustness worth the increase in controller complexity?  This aim of this project is to answer </w:t>
      </w:r>
      <w:proofErr w:type="gramStart"/>
      <w:r>
        <w:rPr>
          <w:lang w:val="en-US"/>
        </w:rPr>
        <w:t>this questions</w:t>
      </w:r>
      <w:proofErr w:type="gramEnd"/>
      <w:r>
        <w:rPr>
          <w:lang w:val="en-US"/>
        </w:rPr>
        <w:t xml:space="preserve"> by systematically finding optimal controller of increasing order for given processes with time delay. </w:t>
      </w:r>
    </w:p>
    <w:p w:rsidR="00CC366A" w:rsidRDefault="00CC366A" w:rsidP="00CC366A">
      <w:pPr>
        <w:pStyle w:val="NormalWeb"/>
        <w:rPr>
          <w:lang w:val="en-US"/>
        </w:rPr>
      </w:pPr>
      <w:r>
        <w:rPr>
          <w:lang w:val="en-US"/>
        </w:rPr>
        <w:lastRenderedPageBreak/>
        <w:t xml:space="preserve">The work will be conducted in </w:t>
      </w:r>
      <w:proofErr w:type="spellStart"/>
      <w:r>
        <w:rPr>
          <w:lang w:val="en-US"/>
        </w:rPr>
        <w:t>Matlab</w:t>
      </w:r>
      <w:proofErr w:type="spellEnd"/>
      <w:r>
        <w:rPr>
          <w:lang w:val="en-US"/>
        </w:rPr>
        <w:t xml:space="preserve"> and Simulink. For optimization, we will use </w:t>
      </w:r>
      <w:proofErr w:type="spellStart"/>
      <w:r>
        <w:rPr>
          <w:lang w:val="en-US"/>
        </w:rPr>
        <w:t>Matlabs</w:t>
      </w:r>
      <w:proofErr w:type="spellEnd"/>
      <w:r>
        <w:rPr>
          <w:lang w:val="en-US"/>
        </w:rPr>
        <w:t xml:space="preserve"> </w:t>
      </w:r>
      <w:proofErr w:type="spellStart"/>
      <w:r>
        <w:rPr>
          <w:lang w:val="en-US"/>
        </w:rPr>
        <w:t>fmincon</w:t>
      </w:r>
      <w:proofErr w:type="spellEnd"/>
      <w:r>
        <w:rPr>
          <w:lang w:val="en-US"/>
        </w:rPr>
        <w:t xml:space="preserve"> (gradient) and </w:t>
      </w:r>
      <w:proofErr w:type="spellStart"/>
      <w:r>
        <w:rPr>
          <w:lang w:val="en-US"/>
        </w:rPr>
        <w:t>fminsearch</w:t>
      </w:r>
      <w:proofErr w:type="spellEnd"/>
      <w:r>
        <w:rPr>
          <w:lang w:val="en-US"/>
        </w:rPr>
        <w:t xml:space="preserve"> (gradient-free) routines. </w:t>
      </w:r>
    </w:p>
    <w:p w:rsidR="00CC366A" w:rsidRDefault="00CC366A" w:rsidP="00CC366A">
      <w:pPr>
        <w:pStyle w:val="NormalWeb"/>
        <w:rPr>
          <w:lang w:val="en-US"/>
        </w:rPr>
      </w:pPr>
      <w:r>
        <w:rPr>
          <w:lang w:val="en-US"/>
        </w:rPr>
        <w:t>It is desired that the candidate knows about PID control and elementary optimization.</w:t>
      </w:r>
    </w:p>
    <w:p w:rsidR="00CC366A" w:rsidRDefault="00CC366A" w:rsidP="00CC366A">
      <w:pPr>
        <w:rPr>
          <w:lang w:val="en-US"/>
        </w:rPr>
      </w:pPr>
      <w:r>
        <w:rPr>
          <w:lang w:val="en-US"/>
        </w:rPr>
        <w:t>Supervisor: Sigurd Skogestad</w:t>
      </w:r>
    </w:p>
    <w:p w:rsidR="00CC366A" w:rsidRDefault="00CC366A" w:rsidP="00CC366A">
      <w:pPr>
        <w:rPr>
          <w:sz w:val="20"/>
          <w:szCs w:val="20"/>
          <w:lang w:val="en-US"/>
        </w:rPr>
      </w:pPr>
      <w:r>
        <w:rPr>
          <w:sz w:val="20"/>
          <w:szCs w:val="20"/>
          <w:lang w:val="en-US"/>
        </w:rPr>
        <w:t xml:space="preserve">Co-supervisor: </w:t>
      </w:r>
      <w:proofErr w:type="spellStart"/>
      <w:r>
        <w:rPr>
          <w:sz w:val="20"/>
          <w:szCs w:val="20"/>
          <w:lang w:val="en-US"/>
        </w:rPr>
        <w:t>Chriss</w:t>
      </w:r>
      <w:proofErr w:type="spellEnd"/>
      <w:r>
        <w:rPr>
          <w:sz w:val="20"/>
          <w:szCs w:val="20"/>
          <w:lang w:val="en-US"/>
        </w:rPr>
        <w:t xml:space="preserve"> </w:t>
      </w:r>
      <w:proofErr w:type="spellStart"/>
      <w:r>
        <w:rPr>
          <w:sz w:val="20"/>
          <w:szCs w:val="20"/>
          <w:lang w:val="en-US"/>
        </w:rPr>
        <w:t>Grimholt</w:t>
      </w:r>
      <w:proofErr w:type="spellEnd"/>
    </w:p>
    <w:p w:rsidR="00CC366A" w:rsidRDefault="00CC366A" w:rsidP="00CC366A">
      <w:pPr>
        <w:rPr>
          <w:sz w:val="20"/>
          <w:szCs w:val="20"/>
          <w:lang w:val="en-US"/>
        </w:rPr>
      </w:pPr>
    </w:p>
    <w:p w:rsidR="00CC366A" w:rsidRDefault="00CC366A" w:rsidP="00CC366A">
      <w:pPr>
        <w:rPr>
          <w:b/>
          <w:bCs/>
          <w:color w:val="000000"/>
          <w:sz w:val="20"/>
          <w:szCs w:val="20"/>
          <w:lang w:val="en-US"/>
        </w:rPr>
      </w:pPr>
    </w:p>
    <w:p w:rsidR="00CC366A" w:rsidRDefault="00CC366A" w:rsidP="00CC366A">
      <w:pPr>
        <w:rPr>
          <w:b/>
          <w:bCs/>
          <w:color w:val="000000"/>
          <w:sz w:val="20"/>
          <w:szCs w:val="20"/>
          <w:lang w:val="en-US"/>
        </w:rPr>
      </w:pPr>
    </w:p>
    <w:p w:rsidR="00CC366A" w:rsidRDefault="00CC366A" w:rsidP="00CC366A">
      <w:pPr>
        <w:rPr>
          <w:b/>
          <w:bCs/>
          <w:color w:val="000000"/>
          <w:sz w:val="24"/>
          <w:szCs w:val="24"/>
          <w:lang w:val="en-US"/>
        </w:rPr>
      </w:pPr>
      <w:r>
        <w:rPr>
          <w:b/>
          <w:bCs/>
          <w:color w:val="000000"/>
          <w:lang w:val="en-US"/>
        </w:rPr>
        <w:t>SS3. Thesis title: Optimization of the energy storage in buildings based on self-optimizing control</w:t>
      </w:r>
    </w:p>
    <w:p w:rsidR="00CC366A" w:rsidRDefault="00CC366A" w:rsidP="00CC366A">
      <w:pPr>
        <w:rPr>
          <w:color w:val="000000"/>
          <w:lang w:val="en-US"/>
        </w:rPr>
      </w:pPr>
    </w:p>
    <w:p w:rsidR="00CC366A" w:rsidRDefault="00CC366A" w:rsidP="00CC366A">
      <w:pPr>
        <w:rPr>
          <w:lang w:val="pt-BR"/>
        </w:rPr>
      </w:pPr>
      <w:r>
        <w:rPr>
          <w:b/>
          <w:bCs/>
          <w:color w:val="000000"/>
          <w:lang w:val="pt-BR"/>
        </w:rPr>
        <w:t>Supervisors</w:t>
      </w:r>
      <w:r>
        <w:rPr>
          <w:color w:val="000000"/>
          <w:lang w:val="pt-BR"/>
        </w:rPr>
        <w:t>: Vinicius de Oliveira and Sigurd Skogestad</w:t>
      </w:r>
    </w:p>
    <w:p w:rsidR="00CC366A" w:rsidRDefault="00CC366A" w:rsidP="00CC366A">
      <w:pPr>
        <w:rPr>
          <w:lang w:val="pt-BR"/>
        </w:rPr>
      </w:pPr>
    </w:p>
    <w:p w:rsidR="00CC366A" w:rsidRDefault="00CC366A" w:rsidP="00CC366A">
      <w:pPr>
        <w:rPr>
          <w:lang w:val="pt-BR"/>
        </w:rPr>
      </w:pPr>
    </w:p>
    <w:p w:rsidR="00CC366A" w:rsidRDefault="00CC366A" w:rsidP="00CC366A">
      <w:pPr>
        <w:rPr>
          <w:color w:val="000000"/>
          <w:lang w:val="en-US"/>
        </w:rPr>
      </w:pPr>
      <w:r>
        <w:rPr>
          <w:color w:val="000000"/>
          <w:lang w:val="en-US"/>
        </w:rPr>
        <w:t xml:space="preserve">We consider the optimal operation of energy storage in buildings with focus on the optimization of an electric water heating system. The optimization objective is to minimize the energy costs of heating the water, with the requirement that we should attend the uncertain demand at any time. The main complications in this problem are the time varying nature of the electricity price and the unpredictability of the future water demand.  </w:t>
      </w:r>
    </w:p>
    <w:p w:rsidR="00CC366A" w:rsidRDefault="00CC366A" w:rsidP="00CC366A">
      <w:pPr>
        <w:rPr>
          <w:color w:val="000000"/>
          <w:lang w:val="en-US"/>
        </w:rPr>
      </w:pPr>
    </w:p>
    <w:p w:rsidR="00CC366A" w:rsidRDefault="00CC366A" w:rsidP="00CC366A">
      <w:pPr>
        <w:rPr>
          <w:lang w:val="en-US"/>
        </w:rPr>
      </w:pPr>
      <w:r>
        <w:rPr>
          <w:color w:val="000000"/>
          <w:lang w:val="en-US"/>
        </w:rPr>
        <w:t xml:space="preserve">The water usage profiles will be randomly generated using typical data of domestic demand distributions available on the literature. We will consider real electricity price data obtained from the Nordic spot market. </w:t>
      </w:r>
    </w:p>
    <w:p w:rsidR="00CC366A" w:rsidRDefault="00CC366A" w:rsidP="00CC366A">
      <w:pPr>
        <w:rPr>
          <w:lang w:val="en-US"/>
        </w:rPr>
      </w:pPr>
    </w:p>
    <w:p w:rsidR="00CC366A" w:rsidRDefault="00CC366A" w:rsidP="00CC366A">
      <w:pPr>
        <w:rPr>
          <w:color w:val="000000"/>
          <w:lang w:val="en-US"/>
        </w:rPr>
      </w:pPr>
      <w:r>
        <w:rPr>
          <w:color w:val="000000"/>
          <w:lang w:val="en-US"/>
        </w:rPr>
        <w:t>The goal of the student is to investigate the importance of choosing the right decision variables that will be used for optimization. The idea is that the size of the optimization problem can be considerably reduced by choosing decision variables that are slowly varying (ideally constant) with respect to time. This can be achieved by applying self-optimizing control ideas.  This implies that we may introduce feedback controllers in the optimization model.</w:t>
      </w:r>
    </w:p>
    <w:p w:rsidR="00CC366A" w:rsidRDefault="00CC366A" w:rsidP="00CC366A">
      <w:pPr>
        <w:rPr>
          <w:lang w:val="en-US"/>
        </w:rPr>
      </w:pPr>
      <w:r>
        <w:rPr>
          <w:color w:val="000000"/>
          <w:lang w:val="en-US"/>
        </w:rPr>
        <w:t xml:space="preserve">Such a result would have a positive impact for many practical applications where computation resources are limited.  </w:t>
      </w:r>
    </w:p>
    <w:p w:rsidR="00CC366A" w:rsidRDefault="00CC366A" w:rsidP="00CC366A">
      <w:pPr>
        <w:rPr>
          <w:lang w:val="en-US"/>
        </w:rPr>
      </w:pPr>
    </w:p>
    <w:p w:rsidR="00CC366A" w:rsidRDefault="00CC366A" w:rsidP="00CC366A">
      <w:pPr>
        <w:rPr>
          <w:lang w:val="en-US"/>
        </w:rPr>
      </w:pPr>
      <w:r>
        <w:rPr>
          <w:lang w:val="en-US"/>
        </w:rPr>
        <w:t>This work is a follow-up of a previous master project where the goal of the student was to propose simple polices for near-optimal operation of the system.</w:t>
      </w:r>
    </w:p>
    <w:p w:rsidR="00CC366A" w:rsidRDefault="00CC366A" w:rsidP="00CC366A">
      <w:pPr>
        <w:rPr>
          <w:sz w:val="32"/>
          <w:szCs w:val="32"/>
          <w:lang w:val="en-US"/>
        </w:rPr>
      </w:pPr>
    </w:p>
    <w:p w:rsidR="00CC366A" w:rsidRDefault="00CC366A" w:rsidP="00CC366A">
      <w:pPr>
        <w:rPr>
          <w:sz w:val="32"/>
          <w:szCs w:val="32"/>
          <w:lang w:val="en-US"/>
        </w:rPr>
      </w:pPr>
    </w:p>
    <w:p w:rsidR="00CC366A" w:rsidRDefault="00CC366A" w:rsidP="00CC366A">
      <w:pPr>
        <w:rPr>
          <w:color w:val="1F497D"/>
          <w:lang w:val="en-US" w:eastAsia="nb-NO"/>
        </w:rPr>
      </w:pPr>
      <w:r>
        <w:rPr>
          <w:color w:val="1F497D"/>
          <w:lang w:val="en-US" w:eastAsia="nb-NO"/>
        </w:rPr>
        <w:t>***********************************************************************</w:t>
      </w:r>
    </w:p>
    <w:p w:rsidR="00CC366A" w:rsidRDefault="00CC366A" w:rsidP="00CC366A">
      <w:pPr>
        <w:rPr>
          <w:color w:val="1F497D"/>
          <w:lang w:val="en-US" w:eastAsia="nb-NO"/>
        </w:rPr>
      </w:pPr>
      <w:r>
        <w:rPr>
          <w:color w:val="1F497D"/>
          <w:lang w:val="en-US" w:eastAsia="nb-NO"/>
        </w:rPr>
        <w:t>Sigurd Skogestad, Professor                                                         Phone:  +47-73594154</w:t>
      </w:r>
    </w:p>
    <w:p w:rsidR="00CC366A" w:rsidRDefault="00CC366A" w:rsidP="00CC366A">
      <w:pPr>
        <w:rPr>
          <w:color w:val="1F497D"/>
          <w:lang w:val="en-US" w:eastAsia="nb-NO"/>
        </w:rPr>
      </w:pPr>
      <w:r>
        <w:rPr>
          <w:color w:val="1F497D"/>
          <w:lang w:val="en-US" w:eastAsia="nb-NO"/>
        </w:rPr>
        <w:t>Department of Chemical Engineering                                       Home:   +47-73902625</w:t>
      </w:r>
    </w:p>
    <w:p w:rsidR="00CC366A" w:rsidRDefault="00CC366A" w:rsidP="00CC366A">
      <w:pPr>
        <w:rPr>
          <w:color w:val="1F497D"/>
          <w:lang w:val="en-US" w:eastAsia="nb-NO"/>
        </w:rPr>
      </w:pPr>
      <w:r>
        <w:rPr>
          <w:color w:val="1F497D"/>
          <w:lang w:val="en-US" w:eastAsia="nb-NO"/>
        </w:rPr>
        <w:t>Norwegian Univ. of Science and Technology (NTNU)        Mobile: +47-91371669</w:t>
      </w:r>
    </w:p>
    <w:p w:rsidR="00CC366A" w:rsidRDefault="00CC366A" w:rsidP="00CC366A">
      <w:pPr>
        <w:rPr>
          <w:color w:val="1F497D"/>
          <w:lang w:val="en-US" w:eastAsia="nb-NO"/>
        </w:rPr>
      </w:pPr>
      <w:r>
        <w:rPr>
          <w:color w:val="1F497D"/>
          <w:lang w:val="en-US" w:eastAsia="nb-NO"/>
        </w:rPr>
        <w:t xml:space="preserve">N-7491 Trondheim, Norway                                                         email: </w:t>
      </w:r>
      <w:hyperlink r:id="rId8" w:history="1">
        <w:r>
          <w:rPr>
            <w:rStyle w:val="Hyperlink"/>
            <w:lang w:val="en-US" w:eastAsia="nb-NO"/>
          </w:rPr>
          <w:t>skoge@ntnu.no</w:t>
        </w:r>
      </w:hyperlink>
    </w:p>
    <w:p w:rsidR="00CC366A" w:rsidRDefault="00CC366A" w:rsidP="00CC366A">
      <w:pPr>
        <w:rPr>
          <w:color w:val="1F497D"/>
          <w:lang w:eastAsia="nb-NO"/>
        </w:rPr>
      </w:pPr>
      <w:r>
        <w:rPr>
          <w:color w:val="1F497D"/>
          <w:lang w:eastAsia="nb-NO"/>
        </w:rPr>
        <w:t xml:space="preserve">Office: Sem </w:t>
      </w:r>
      <w:proofErr w:type="spellStart"/>
      <w:r>
        <w:rPr>
          <w:color w:val="1F497D"/>
          <w:lang w:eastAsia="nb-NO"/>
        </w:rPr>
        <w:t>Saelands</w:t>
      </w:r>
      <w:proofErr w:type="spellEnd"/>
      <w:r>
        <w:rPr>
          <w:color w:val="1F497D"/>
          <w:lang w:eastAsia="nb-NO"/>
        </w:rPr>
        <w:t xml:space="preserve"> vei 6, K4-</w:t>
      </w:r>
      <w:proofErr w:type="gramStart"/>
      <w:r>
        <w:rPr>
          <w:color w:val="1F497D"/>
          <w:lang w:eastAsia="nb-NO"/>
        </w:rPr>
        <w:t xml:space="preserve">211                                            </w:t>
      </w:r>
      <w:r>
        <w:rPr>
          <w:color w:val="1F497D"/>
          <w:lang w:eastAsia="nb-NO"/>
        </w:rPr>
        <w:fldChar w:fldCharType="begin"/>
      </w:r>
      <w:proofErr w:type="gramEnd"/>
      <w:r>
        <w:rPr>
          <w:color w:val="1F497D"/>
          <w:lang w:eastAsia="nb-NO"/>
        </w:rPr>
        <w:instrText xml:space="preserve"> HYPERLINK "http://www.nt.ntnu.no/users/skoge" </w:instrText>
      </w:r>
      <w:r>
        <w:rPr>
          <w:color w:val="1F497D"/>
          <w:lang w:eastAsia="nb-NO"/>
        </w:rPr>
        <w:fldChar w:fldCharType="separate"/>
      </w:r>
      <w:r>
        <w:rPr>
          <w:rStyle w:val="Hyperlink"/>
          <w:lang w:eastAsia="nb-NO"/>
        </w:rPr>
        <w:t>http://www.nt.ntnu.no/users/skoge</w:t>
      </w:r>
      <w:r>
        <w:rPr>
          <w:color w:val="1F497D"/>
          <w:lang w:eastAsia="nb-NO"/>
        </w:rPr>
        <w:fldChar w:fldCharType="end"/>
      </w:r>
    </w:p>
    <w:p w:rsidR="00CC366A" w:rsidRDefault="00CC366A" w:rsidP="00CC366A">
      <w:pPr>
        <w:rPr>
          <w:color w:val="1F497D"/>
          <w:lang w:eastAsia="nb-NO"/>
        </w:rPr>
      </w:pPr>
      <w:r>
        <w:rPr>
          <w:color w:val="1F497D"/>
          <w:lang w:eastAsia="nb-NO"/>
        </w:rPr>
        <w:t>***********************************************************************</w:t>
      </w:r>
    </w:p>
    <w:p w:rsidR="00CC366A" w:rsidRDefault="00CC366A" w:rsidP="00CC366A">
      <w:pPr>
        <w:rPr>
          <w:color w:val="1F497D"/>
        </w:rPr>
      </w:pPr>
    </w:p>
    <w:p w:rsidR="00CC366A" w:rsidRPr="00CC366A" w:rsidRDefault="00CC366A" w:rsidP="00CC366A">
      <w:pPr>
        <w:outlineLvl w:val="0"/>
        <w:rPr>
          <w:rFonts w:ascii="Tahoma" w:hAnsi="Tahoma" w:cs="Tahoma"/>
          <w:sz w:val="20"/>
          <w:szCs w:val="20"/>
          <w:lang w:eastAsia="nb-NO"/>
        </w:rPr>
      </w:pPr>
      <w:r w:rsidRPr="00CC366A">
        <w:rPr>
          <w:rFonts w:ascii="Tahoma" w:hAnsi="Tahoma" w:cs="Tahoma"/>
          <w:b/>
          <w:bCs/>
          <w:sz w:val="20"/>
          <w:szCs w:val="20"/>
          <w:lang w:eastAsia="nb-NO"/>
        </w:rPr>
        <w:t>From:</w:t>
      </w:r>
      <w:r w:rsidRPr="00CC366A">
        <w:rPr>
          <w:rFonts w:ascii="Tahoma" w:hAnsi="Tahoma" w:cs="Tahoma"/>
          <w:sz w:val="20"/>
          <w:szCs w:val="20"/>
          <w:lang w:eastAsia="nb-NO"/>
        </w:rPr>
        <w:t xml:space="preserve"> Hege Johannessen [</w:t>
      </w:r>
      <w:hyperlink r:id="rId9" w:history="1">
        <w:r w:rsidRPr="00CC366A">
          <w:rPr>
            <w:rStyle w:val="Hyperlink"/>
            <w:rFonts w:ascii="Tahoma" w:hAnsi="Tahoma" w:cs="Tahoma"/>
            <w:sz w:val="20"/>
            <w:szCs w:val="20"/>
            <w:lang w:eastAsia="nb-NO"/>
          </w:rPr>
          <w:t>mailto:hege.johannessen@ntnu.no</w:t>
        </w:r>
      </w:hyperlink>
      <w:r w:rsidRPr="00CC366A">
        <w:rPr>
          <w:rFonts w:ascii="Tahoma" w:hAnsi="Tahoma" w:cs="Tahoma"/>
          <w:sz w:val="20"/>
          <w:szCs w:val="20"/>
          <w:lang w:eastAsia="nb-NO"/>
        </w:rPr>
        <w:t xml:space="preserve">] </w:t>
      </w:r>
      <w:r w:rsidRPr="00CC366A">
        <w:rPr>
          <w:rFonts w:ascii="Tahoma" w:hAnsi="Tahoma" w:cs="Tahoma"/>
          <w:sz w:val="20"/>
          <w:szCs w:val="20"/>
          <w:lang w:eastAsia="nb-NO"/>
        </w:rPr>
        <w:br/>
      </w:r>
      <w:r w:rsidRPr="00CC366A">
        <w:rPr>
          <w:rFonts w:ascii="Tahoma" w:hAnsi="Tahoma" w:cs="Tahoma"/>
          <w:b/>
          <w:bCs/>
          <w:sz w:val="20"/>
          <w:szCs w:val="20"/>
          <w:lang w:eastAsia="nb-NO"/>
        </w:rPr>
        <w:t>Sent:</w:t>
      </w:r>
      <w:r w:rsidRPr="00CC366A">
        <w:rPr>
          <w:rFonts w:ascii="Tahoma" w:hAnsi="Tahoma" w:cs="Tahoma"/>
          <w:sz w:val="20"/>
          <w:szCs w:val="20"/>
          <w:lang w:eastAsia="nb-NO"/>
        </w:rPr>
        <w:t xml:space="preserve"> 29. november 2013 10:28</w:t>
      </w:r>
      <w:r w:rsidRPr="00CC366A">
        <w:rPr>
          <w:rFonts w:ascii="Tahoma" w:hAnsi="Tahoma" w:cs="Tahoma"/>
          <w:sz w:val="20"/>
          <w:szCs w:val="20"/>
          <w:lang w:eastAsia="nb-NO"/>
        </w:rPr>
        <w:br/>
      </w:r>
      <w:r w:rsidRPr="00CC366A">
        <w:rPr>
          <w:rFonts w:ascii="Tahoma" w:hAnsi="Tahoma" w:cs="Tahoma"/>
          <w:b/>
          <w:bCs/>
          <w:sz w:val="20"/>
          <w:szCs w:val="20"/>
          <w:lang w:eastAsia="nb-NO"/>
        </w:rPr>
        <w:t>To:</w:t>
      </w:r>
      <w:r w:rsidRPr="00CC366A">
        <w:rPr>
          <w:rFonts w:ascii="Tahoma" w:hAnsi="Tahoma" w:cs="Tahoma"/>
          <w:sz w:val="20"/>
          <w:szCs w:val="20"/>
          <w:lang w:eastAsia="nb-NO"/>
        </w:rPr>
        <w:t xml:space="preserve"> </w:t>
      </w:r>
      <w:hyperlink r:id="rId10" w:history="1">
        <w:r w:rsidRPr="00CC366A">
          <w:rPr>
            <w:rStyle w:val="Hyperlink"/>
            <w:rFonts w:ascii="Tahoma" w:hAnsi="Tahoma" w:cs="Tahoma"/>
            <w:sz w:val="20"/>
            <w:szCs w:val="20"/>
            <w:lang w:eastAsia="nb-NO"/>
          </w:rPr>
          <w:t>alle-ikp-vit@chemeng.ntnu.no</w:t>
        </w:r>
      </w:hyperlink>
      <w:r w:rsidRPr="00CC366A">
        <w:rPr>
          <w:rFonts w:ascii="Tahoma" w:hAnsi="Tahoma" w:cs="Tahoma"/>
          <w:sz w:val="20"/>
          <w:szCs w:val="20"/>
          <w:lang w:eastAsia="nb-NO"/>
        </w:rPr>
        <w:t>; MC-</w:t>
      </w:r>
      <w:proofErr w:type="spellStart"/>
      <w:r w:rsidRPr="00CC366A">
        <w:rPr>
          <w:rFonts w:ascii="Tahoma" w:hAnsi="Tahoma" w:cs="Tahoma"/>
          <w:sz w:val="20"/>
          <w:szCs w:val="20"/>
          <w:lang w:eastAsia="nb-NO"/>
        </w:rPr>
        <w:t>KristinSyverud</w:t>
      </w:r>
      <w:proofErr w:type="spellEnd"/>
      <w:r w:rsidRPr="00CC366A">
        <w:rPr>
          <w:rFonts w:ascii="Tahoma" w:hAnsi="Tahoma" w:cs="Tahoma"/>
          <w:sz w:val="20"/>
          <w:szCs w:val="20"/>
          <w:lang w:eastAsia="nb-NO"/>
        </w:rPr>
        <w:t xml:space="preserve">; </w:t>
      </w:r>
      <w:hyperlink r:id="rId11" w:history="1">
        <w:r w:rsidRPr="00CC366A">
          <w:rPr>
            <w:rStyle w:val="Hyperlink"/>
            <w:rFonts w:ascii="Tahoma" w:hAnsi="Tahoma" w:cs="Tahoma"/>
            <w:sz w:val="20"/>
            <w:szCs w:val="20"/>
            <w:lang w:eastAsia="nb-NO"/>
          </w:rPr>
          <w:t>Wilhelm.Glomm@sintef.no</w:t>
        </w:r>
      </w:hyperlink>
      <w:r w:rsidRPr="00CC366A">
        <w:rPr>
          <w:rFonts w:ascii="Tahoma" w:hAnsi="Tahoma" w:cs="Tahoma"/>
          <w:sz w:val="20"/>
          <w:szCs w:val="20"/>
          <w:lang w:eastAsia="nb-NO"/>
        </w:rPr>
        <w:br/>
      </w:r>
      <w:proofErr w:type="spellStart"/>
      <w:r w:rsidRPr="00CC366A">
        <w:rPr>
          <w:rFonts w:ascii="Tahoma" w:hAnsi="Tahoma" w:cs="Tahoma"/>
          <w:b/>
          <w:bCs/>
          <w:sz w:val="20"/>
          <w:szCs w:val="20"/>
          <w:lang w:eastAsia="nb-NO"/>
        </w:rPr>
        <w:t>Subject</w:t>
      </w:r>
      <w:proofErr w:type="spellEnd"/>
      <w:r w:rsidRPr="00CC366A">
        <w:rPr>
          <w:rFonts w:ascii="Tahoma" w:hAnsi="Tahoma" w:cs="Tahoma"/>
          <w:b/>
          <w:bCs/>
          <w:sz w:val="20"/>
          <w:szCs w:val="20"/>
          <w:lang w:eastAsia="nb-NO"/>
        </w:rPr>
        <w:t>:</w:t>
      </w:r>
      <w:r w:rsidRPr="00CC366A">
        <w:rPr>
          <w:rFonts w:ascii="Tahoma" w:hAnsi="Tahoma" w:cs="Tahoma"/>
          <w:sz w:val="20"/>
          <w:szCs w:val="20"/>
          <w:lang w:eastAsia="nb-NO"/>
        </w:rPr>
        <w:t xml:space="preserve"> PURRING: Innhenting av masteroppgaver til </w:t>
      </w:r>
      <w:proofErr w:type="spellStart"/>
      <w:r w:rsidRPr="00CC366A">
        <w:rPr>
          <w:rFonts w:ascii="Tahoma" w:hAnsi="Tahoma" w:cs="Tahoma"/>
          <w:sz w:val="20"/>
          <w:szCs w:val="20"/>
          <w:lang w:eastAsia="nb-NO"/>
        </w:rPr>
        <w:t>IKPs</w:t>
      </w:r>
      <w:proofErr w:type="spellEnd"/>
      <w:r w:rsidRPr="00CC366A">
        <w:rPr>
          <w:rFonts w:ascii="Tahoma" w:hAnsi="Tahoma" w:cs="Tahoma"/>
          <w:sz w:val="20"/>
          <w:szCs w:val="20"/>
          <w:lang w:eastAsia="nb-NO"/>
        </w:rPr>
        <w:t xml:space="preserve"> Studenter</w:t>
      </w:r>
    </w:p>
    <w:p w:rsidR="00CC366A" w:rsidRDefault="00CC366A" w:rsidP="00CC366A"/>
    <w:p w:rsidR="00CC366A" w:rsidRDefault="00CC366A" w:rsidP="00CC366A">
      <w:r>
        <w:t xml:space="preserve">Hei, </w:t>
      </w:r>
    </w:p>
    <w:p w:rsidR="00CC366A" w:rsidRDefault="00CC366A" w:rsidP="00CC366A">
      <w:r>
        <w:rPr>
          <w:color w:val="1F497D"/>
        </w:rPr>
        <w:lastRenderedPageBreak/>
        <w:t> </w:t>
      </w:r>
    </w:p>
    <w:p w:rsidR="00CC366A" w:rsidRDefault="00CC366A" w:rsidP="00CC366A">
      <w:r>
        <w:rPr>
          <w:color w:val="1F497D"/>
        </w:rPr>
        <w:t> </w:t>
      </w:r>
    </w:p>
    <w:p w:rsidR="00CC366A" w:rsidRDefault="00CC366A" w:rsidP="00CC366A">
      <w:r>
        <w:t xml:space="preserve">Nå er det på tide å sende inn forslag til oppgaver til </w:t>
      </w:r>
      <w:proofErr w:type="spellStart"/>
      <w:r>
        <w:rPr>
          <w:color w:val="1F497D"/>
        </w:rPr>
        <w:t>IKPs</w:t>
      </w:r>
      <w:proofErr w:type="spellEnd"/>
      <w:r>
        <w:rPr>
          <w:color w:val="1F497D"/>
        </w:rPr>
        <w:t xml:space="preserve"> studenter (</w:t>
      </w:r>
      <w:r>
        <w:t>MTKJ, MIKJ og MSCHEMENG</w:t>
      </w:r>
      <w:r>
        <w:rPr>
          <w:color w:val="1F497D"/>
        </w:rPr>
        <w:t>).</w:t>
      </w:r>
    </w:p>
    <w:p w:rsidR="00CC366A" w:rsidRDefault="00CC366A" w:rsidP="00CC366A">
      <w:r>
        <w:rPr>
          <w:color w:val="1F497D"/>
        </w:rPr>
        <w:t> </w:t>
      </w:r>
    </w:p>
    <w:p w:rsidR="00CC366A" w:rsidRDefault="00CC366A" w:rsidP="00CC366A">
      <w:pPr>
        <w:autoSpaceDE w:val="0"/>
        <w:autoSpaceDN w:val="0"/>
      </w:pPr>
      <w:r>
        <w:rPr>
          <w:color w:val="000000"/>
        </w:rPr>
        <w:t xml:space="preserve">Oppgaveforslagene skal være på </w:t>
      </w:r>
      <w:proofErr w:type="spellStart"/>
      <w:r>
        <w:rPr>
          <w:color w:val="000000"/>
        </w:rPr>
        <w:t>ca</w:t>
      </w:r>
      <w:proofErr w:type="spellEnd"/>
      <w:r>
        <w:rPr>
          <w:color w:val="000000"/>
        </w:rPr>
        <w:t xml:space="preserve"> ½ A4-</w:t>
      </w:r>
      <w:proofErr w:type="gramStart"/>
      <w:r>
        <w:rPr>
          <w:color w:val="000000"/>
        </w:rPr>
        <w:t>side  (</w:t>
      </w:r>
      <w:proofErr w:type="spellStart"/>
      <w:r>
        <w:rPr>
          <w:color w:val="000000"/>
        </w:rPr>
        <w:t>word</w:t>
      </w:r>
      <w:proofErr w:type="spellEnd"/>
      <w:proofErr w:type="gramEnd"/>
      <w:r>
        <w:rPr>
          <w:color w:val="000000"/>
        </w:rPr>
        <w:t xml:space="preserve"> dokument) og inneholde:</w:t>
      </w:r>
    </w:p>
    <w:p w:rsidR="00CC366A" w:rsidRDefault="00CC366A" w:rsidP="00CC366A">
      <w:pPr>
        <w:autoSpaceDE w:val="0"/>
        <w:autoSpaceDN w:val="0"/>
      </w:pPr>
      <w:r>
        <w:rPr>
          <w:color w:val="000000"/>
        </w:rPr>
        <w:t> </w:t>
      </w:r>
    </w:p>
    <w:p w:rsidR="00CC366A" w:rsidRDefault="00CC366A" w:rsidP="00CC366A">
      <w:pPr>
        <w:numPr>
          <w:ilvl w:val="0"/>
          <w:numId w:val="3"/>
        </w:numPr>
        <w:autoSpaceDE w:val="0"/>
        <w:autoSpaceDN w:val="0"/>
        <w:ind w:right="85"/>
      </w:pPr>
      <w:r>
        <w:rPr>
          <w:color w:val="000000"/>
        </w:rPr>
        <w:t>Tittel på oppgave</w:t>
      </w:r>
    </w:p>
    <w:p w:rsidR="00CC366A" w:rsidRDefault="00CC366A" w:rsidP="00CC366A">
      <w:pPr>
        <w:numPr>
          <w:ilvl w:val="0"/>
          <w:numId w:val="3"/>
        </w:numPr>
        <w:autoSpaceDE w:val="0"/>
        <w:autoSpaceDN w:val="0"/>
        <w:ind w:right="85"/>
      </w:pPr>
      <w:r>
        <w:rPr>
          <w:color w:val="000000"/>
        </w:rPr>
        <w:t>Beskrivelse av oppgaven</w:t>
      </w:r>
    </w:p>
    <w:p w:rsidR="00CC366A" w:rsidRDefault="00CC366A" w:rsidP="00CC366A">
      <w:pPr>
        <w:numPr>
          <w:ilvl w:val="0"/>
          <w:numId w:val="3"/>
        </w:numPr>
        <w:autoSpaceDE w:val="0"/>
        <w:autoSpaceDN w:val="0"/>
        <w:ind w:right="85"/>
      </w:pPr>
      <w:r>
        <w:rPr>
          <w:color w:val="000000"/>
        </w:rPr>
        <w:t>Eventuelle krav til kvalifikasjoner/forutsetninger</w:t>
      </w:r>
    </w:p>
    <w:p w:rsidR="00CC366A" w:rsidRDefault="00CC366A" w:rsidP="00CC366A">
      <w:pPr>
        <w:numPr>
          <w:ilvl w:val="0"/>
          <w:numId w:val="3"/>
        </w:numPr>
        <w:autoSpaceDE w:val="0"/>
        <w:autoSpaceDN w:val="0"/>
        <w:ind w:right="85"/>
      </w:pPr>
      <w:r>
        <w:rPr>
          <w:color w:val="000000"/>
        </w:rPr>
        <w:t>Navn på faglærer (veileder) med e-postadresse</w:t>
      </w:r>
    </w:p>
    <w:p w:rsidR="00CC366A" w:rsidRDefault="00CC366A" w:rsidP="00CC366A">
      <w:pPr>
        <w:numPr>
          <w:ilvl w:val="0"/>
          <w:numId w:val="3"/>
        </w:numPr>
        <w:autoSpaceDE w:val="0"/>
        <w:autoSpaceDN w:val="0"/>
        <w:ind w:right="85"/>
      </w:pPr>
      <w:r>
        <w:rPr>
          <w:color w:val="000000"/>
        </w:rPr>
        <w:t xml:space="preserve">Navn på eventuelle </w:t>
      </w:r>
      <w:proofErr w:type="spellStart"/>
      <w:r>
        <w:rPr>
          <w:color w:val="000000"/>
        </w:rPr>
        <w:t>medveiledere</w:t>
      </w:r>
      <w:proofErr w:type="spellEnd"/>
    </w:p>
    <w:p w:rsidR="00CC366A" w:rsidRDefault="00CC366A" w:rsidP="00CC366A">
      <w:pPr>
        <w:numPr>
          <w:ilvl w:val="0"/>
          <w:numId w:val="3"/>
        </w:numPr>
        <w:autoSpaceDE w:val="0"/>
        <w:autoSpaceDN w:val="0"/>
        <w:ind w:right="85"/>
      </w:pPr>
      <w:r>
        <w:rPr>
          <w:color w:val="000000"/>
        </w:rPr>
        <w:t>Om oppgaven er reservert skal det stå til hvem</w:t>
      </w:r>
      <w:r>
        <w:rPr>
          <w:color w:val="1F497D"/>
        </w:rPr>
        <w:t>.</w:t>
      </w:r>
    </w:p>
    <w:p w:rsidR="00CC366A" w:rsidRDefault="00CC366A" w:rsidP="00CC366A">
      <w:pPr>
        <w:autoSpaceDE w:val="0"/>
        <w:autoSpaceDN w:val="0"/>
      </w:pPr>
      <w:r>
        <w:rPr>
          <w:color w:val="000000"/>
        </w:rPr>
        <w:t> </w:t>
      </w:r>
    </w:p>
    <w:p w:rsidR="00CC366A" w:rsidRDefault="00CC366A" w:rsidP="00CC366A">
      <w:pPr>
        <w:autoSpaceDE w:val="0"/>
        <w:autoSpaceDN w:val="0"/>
      </w:pPr>
      <w:r>
        <w:rPr>
          <w:color w:val="000000"/>
        </w:rPr>
        <w:t> </w:t>
      </w:r>
    </w:p>
    <w:p w:rsidR="00CC366A" w:rsidRDefault="00CC366A" w:rsidP="00CC366A">
      <w:pPr>
        <w:autoSpaceDE w:val="0"/>
        <w:autoSpaceDN w:val="0"/>
      </w:pPr>
      <w:r>
        <w:rPr>
          <w:b/>
          <w:bCs/>
          <w:color w:val="000000"/>
        </w:rPr>
        <w:t>Frist 1. desember!</w:t>
      </w:r>
      <w:r>
        <w:rPr>
          <w:b/>
          <w:bCs/>
          <w:color w:val="1F497D"/>
        </w:rPr>
        <w:t xml:space="preserve"> </w:t>
      </w:r>
    </w:p>
    <w:p w:rsidR="00CC366A" w:rsidRDefault="00CC366A" w:rsidP="00CC366A">
      <w:r>
        <w:t> </w:t>
      </w:r>
    </w:p>
    <w:p w:rsidR="00CC366A" w:rsidRDefault="00CC366A" w:rsidP="00CC366A">
      <w:r>
        <w:t> </w:t>
      </w:r>
    </w:p>
    <w:p w:rsidR="00CC366A" w:rsidRDefault="00CC366A" w:rsidP="00CC366A">
      <w:pPr>
        <w:rPr>
          <w:sz w:val="20"/>
          <w:szCs w:val="20"/>
        </w:rPr>
      </w:pPr>
      <w:r>
        <w:rPr>
          <w:lang w:eastAsia="nb-NO"/>
        </w:rPr>
        <w:t xml:space="preserve">Hilsen, </w:t>
      </w:r>
    </w:p>
    <w:p w:rsidR="00CC366A" w:rsidRDefault="00CC366A" w:rsidP="00CC366A">
      <w:pPr>
        <w:rPr>
          <w:sz w:val="20"/>
          <w:szCs w:val="20"/>
        </w:rPr>
      </w:pPr>
      <w:r>
        <w:rPr>
          <w:lang w:eastAsia="nb-NO"/>
        </w:rPr>
        <w:t> </w:t>
      </w:r>
    </w:p>
    <w:p w:rsidR="00CC366A" w:rsidRDefault="00CC366A" w:rsidP="00CC366A">
      <w:proofErr w:type="gramStart"/>
      <w:r>
        <w:rPr>
          <w:rFonts w:ascii="Bradley Hand ITC" w:hAnsi="Bradley Hand ITC"/>
          <w:b/>
          <w:bCs/>
          <w:sz w:val="44"/>
          <w:szCs w:val="44"/>
          <w:lang w:eastAsia="nb-NO"/>
        </w:rPr>
        <w:t>Hege  Johannessen</w:t>
      </w:r>
      <w:proofErr w:type="gramEnd"/>
    </w:p>
    <w:p w:rsidR="00CC366A" w:rsidRDefault="00CC366A" w:rsidP="00CC366A">
      <w:pPr>
        <w:rPr>
          <w:sz w:val="20"/>
          <w:szCs w:val="20"/>
        </w:rPr>
      </w:pPr>
      <w:r>
        <w:rPr>
          <w:lang w:eastAsia="nb-NO"/>
        </w:rPr>
        <w:t>Studieveileder</w:t>
      </w:r>
    </w:p>
    <w:p w:rsidR="00CC366A" w:rsidRDefault="00CC366A" w:rsidP="00CC366A">
      <w:pPr>
        <w:rPr>
          <w:sz w:val="20"/>
          <w:szCs w:val="20"/>
        </w:rPr>
      </w:pPr>
      <w:r>
        <w:rPr>
          <w:lang w:eastAsia="nb-NO"/>
        </w:rPr>
        <w:t>Institutt for Kjemisk Prosessteknologi (IKP)</w:t>
      </w:r>
    </w:p>
    <w:p w:rsidR="00CC366A" w:rsidRDefault="00CC366A" w:rsidP="00CC366A">
      <w:pPr>
        <w:rPr>
          <w:sz w:val="20"/>
          <w:szCs w:val="20"/>
        </w:rPr>
      </w:pPr>
      <w:r>
        <w:rPr>
          <w:lang w:eastAsia="nb-NO"/>
        </w:rPr>
        <w:t>NTNU</w:t>
      </w:r>
    </w:p>
    <w:p w:rsidR="00CC366A" w:rsidRDefault="00CC366A" w:rsidP="00CC366A">
      <w:r>
        <w:t> </w:t>
      </w:r>
    </w:p>
    <w:p w:rsidR="00FA683A" w:rsidRDefault="00FA683A"/>
    <w:sectPr w:rsidR="00FA6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Mon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906E6"/>
    <w:multiLevelType w:val="multilevel"/>
    <w:tmpl w:val="9DA42E3C"/>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EAC73EC"/>
    <w:multiLevelType w:val="hybridMultilevel"/>
    <w:tmpl w:val="E4CCE318"/>
    <w:lvl w:ilvl="0" w:tplc="04140001">
      <w:start w:val="1"/>
      <w:numFmt w:val="bullet"/>
      <w:lvlText w:val=""/>
      <w:lvlJc w:val="left"/>
      <w:pPr>
        <w:ind w:left="754" w:hanging="360"/>
      </w:pPr>
      <w:rPr>
        <w:rFonts w:ascii="Symbol" w:hAnsi="Symbol" w:hint="default"/>
      </w:rPr>
    </w:lvl>
    <w:lvl w:ilvl="1" w:tplc="04140003">
      <w:start w:val="1"/>
      <w:numFmt w:val="bullet"/>
      <w:lvlText w:val="o"/>
      <w:lvlJc w:val="left"/>
      <w:pPr>
        <w:ind w:left="1474" w:hanging="360"/>
      </w:pPr>
      <w:rPr>
        <w:rFonts w:ascii="Courier New" w:hAnsi="Courier New" w:cs="Courier New" w:hint="default"/>
      </w:rPr>
    </w:lvl>
    <w:lvl w:ilvl="2" w:tplc="04140005">
      <w:start w:val="1"/>
      <w:numFmt w:val="bullet"/>
      <w:lvlText w:val=""/>
      <w:lvlJc w:val="left"/>
      <w:pPr>
        <w:ind w:left="2194" w:hanging="360"/>
      </w:pPr>
      <w:rPr>
        <w:rFonts w:ascii="Wingdings" w:hAnsi="Wingdings" w:hint="default"/>
      </w:rPr>
    </w:lvl>
    <w:lvl w:ilvl="3" w:tplc="04140001">
      <w:start w:val="1"/>
      <w:numFmt w:val="bullet"/>
      <w:lvlText w:val=""/>
      <w:lvlJc w:val="left"/>
      <w:pPr>
        <w:ind w:left="2914" w:hanging="360"/>
      </w:pPr>
      <w:rPr>
        <w:rFonts w:ascii="Symbol" w:hAnsi="Symbol" w:hint="default"/>
      </w:rPr>
    </w:lvl>
    <w:lvl w:ilvl="4" w:tplc="04140003">
      <w:start w:val="1"/>
      <w:numFmt w:val="bullet"/>
      <w:lvlText w:val="o"/>
      <w:lvlJc w:val="left"/>
      <w:pPr>
        <w:ind w:left="3634" w:hanging="360"/>
      </w:pPr>
      <w:rPr>
        <w:rFonts w:ascii="Courier New" w:hAnsi="Courier New" w:cs="Courier New" w:hint="default"/>
      </w:rPr>
    </w:lvl>
    <w:lvl w:ilvl="5" w:tplc="04140005">
      <w:start w:val="1"/>
      <w:numFmt w:val="bullet"/>
      <w:lvlText w:val=""/>
      <w:lvlJc w:val="left"/>
      <w:pPr>
        <w:ind w:left="4354" w:hanging="360"/>
      </w:pPr>
      <w:rPr>
        <w:rFonts w:ascii="Wingdings" w:hAnsi="Wingdings" w:hint="default"/>
      </w:rPr>
    </w:lvl>
    <w:lvl w:ilvl="6" w:tplc="04140001">
      <w:start w:val="1"/>
      <w:numFmt w:val="bullet"/>
      <w:lvlText w:val=""/>
      <w:lvlJc w:val="left"/>
      <w:pPr>
        <w:ind w:left="5074" w:hanging="360"/>
      </w:pPr>
      <w:rPr>
        <w:rFonts w:ascii="Symbol" w:hAnsi="Symbol" w:hint="default"/>
      </w:rPr>
    </w:lvl>
    <w:lvl w:ilvl="7" w:tplc="04140003">
      <w:start w:val="1"/>
      <w:numFmt w:val="bullet"/>
      <w:lvlText w:val="o"/>
      <w:lvlJc w:val="left"/>
      <w:pPr>
        <w:ind w:left="5794" w:hanging="360"/>
      </w:pPr>
      <w:rPr>
        <w:rFonts w:ascii="Courier New" w:hAnsi="Courier New" w:cs="Courier New" w:hint="default"/>
      </w:rPr>
    </w:lvl>
    <w:lvl w:ilvl="8" w:tplc="04140005">
      <w:start w:val="1"/>
      <w:numFmt w:val="bullet"/>
      <w:lvlText w:val=""/>
      <w:lvlJc w:val="left"/>
      <w:pPr>
        <w:ind w:left="6514" w:hanging="360"/>
      </w:pPr>
      <w:rPr>
        <w:rFonts w:ascii="Wingdings" w:hAnsi="Wingdings" w:hint="default"/>
      </w:rPr>
    </w:lvl>
  </w:abstractNum>
  <w:abstractNum w:abstractNumId="2">
    <w:nsid w:val="7FBC34B3"/>
    <w:multiLevelType w:val="multilevel"/>
    <w:tmpl w:val="FDE023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eastAsia="Times New Roman" w:hAnsi="OpenSymbol" w:cs="OpenSymbol" w:hint="default"/>
      </w:rPr>
    </w:lvl>
    <w:lvl w:ilvl="2">
      <w:start w:val="1"/>
      <w:numFmt w:val="bullet"/>
      <w:lvlText w:val="▪"/>
      <w:lvlJc w:val="left"/>
      <w:pPr>
        <w:tabs>
          <w:tab w:val="num" w:pos="1440"/>
        </w:tabs>
        <w:ind w:left="1440" w:hanging="360"/>
      </w:pPr>
      <w:rPr>
        <w:rFonts w:ascii="OpenSymbol" w:eastAsia="Times New Roman"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eastAsia="Times New Roman" w:hAnsi="OpenSymbol" w:cs="OpenSymbol" w:hint="default"/>
      </w:rPr>
    </w:lvl>
    <w:lvl w:ilvl="5">
      <w:start w:val="1"/>
      <w:numFmt w:val="bullet"/>
      <w:lvlText w:val="▪"/>
      <w:lvlJc w:val="left"/>
      <w:pPr>
        <w:tabs>
          <w:tab w:val="num" w:pos="2520"/>
        </w:tabs>
        <w:ind w:left="2520" w:hanging="360"/>
      </w:pPr>
      <w:rPr>
        <w:rFonts w:ascii="OpenSymbol" w:eastAsia="Times New Roman"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eastAsia="Times New Roman" w:hAnsi="OpenSymbol" w:cs="OpenSymbol" w:hint="default"/>
      </w:rPr>
    </w:lvl>
    <w:lvl w:ilvl="8">
      <w:start w:val="1"/>
      <w:numFmt w:val="bullet"/>
      <w:lvlText w:val="▪"/>
      <w:lvlJc w:val="left"/>
      <w:pPr>
        <w:tabs>
          <w:tab w:val="num" w:pos="3600"/>
        </w:tabs>
        <w:ind w:left="3600" w:hanging="360"/>
      </w:pPr>
      <w:rPr>
        <w:rFonts w:ascii="OpenSymbol" w:eastAsia="Times New Roman" w:hAnsi="OpenSymbol" w:cs="Open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6A"/>
    <w:rsid w:val="00A22E2A"/>
    <w:rsid w:val="00BE573B"/>
    <w:rsid w:val="00C50C36"/>
    <w:rsid w:val="00CA72E1"/>
    <w:rsid w:val="00CC366A"/>
    <w:rsid w:val="00E60C8F"/>
    <w:rsid w:val="00FA68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66A"/>
    <w:pPr>
      <w:spacing w:after="0" w:line="240" w:lineRule="auto"/>
    </w:pPr>
    <w:rPr>
      <w:rFonts w:ascii="Calibri" w:hAnsi="Calibri" w:cs="Calibri"/>
    </w:rPr>
  </w:style>
  <w:style w:type="paragraph" w:styleId="Heading1">
    <w:name w:val="heading 1"/>
    <w:basedOn w:val="Normal"/>
    <w:link w:val="Heading1Char"/>
    <w:uiPriority w:val="9"/>
    <w:qFormat/>
    <w:rsid w:val="00CC366A"/>
    <w:pPr>
      <w:keepNext/>
      <w:numPr>
        <w:numId w:val="1"/>
      </w:numPr>
      <w:spacing w:before="240" w:after="120" w:line="276" w:lineRule="auto"/>
      <w:outlineLvl w:val="0"/>
    </w:pPr>
    <w:rPr>
      <w:rFonts w:ascii="Arial" w:hAnsi="Arial" w:cs="Arial"/>
      <w:b/>
      <w:bCs/>
      <w:kern w:val="36"/>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66A"/>
    <w:rPr>
      <w:rFonts w:ascii="Arial" w:hAnsi="Arial" w:cs="Arial"/>
      <w:b/>
      <w:bCs/>
      <w:kern w:val="36"/>
      <w:sz w:val="32"/>
      <w:szCs w:val="32"/>
      <w:lang w:eastAsia="zh-CN"/>
    </w:rPr>
  </w:style>
  <w:style w:type="character" w:styleId="Hyperlink">
    <w:name w:val="Hyperlink"/>
    <w:basedOn w:val="DefaultParagraphFont"/>
    <w:uiPriority w:val="99"/>
    <w:semiHidden/>
    <w:unhideWhenUsed/>
    <w:rsid w:val="00CC366A"/>
    <w:rPr>
      <w:color w:val="0000FF"/>
      <w:u w:val="single"/>
    </w:rPr>
  </w:style>
  <w:style w:type="paragraph" w:styleId="NormalWeb">
    <w:name w:val="Normal (Web)"/>
    <w:basedOn w:val="Normal"/>
    <w:uiPriority w:val="99"/>
    <w:semiHidden/>
    <w:unhideWhenUsed/>
    <w:rsid w:val="00CC366A"/>
    <w:pPr>
      <w:spacing w:before="100" w:beforeAutospacing="1" w:after="100" w:afterAutospacing="1"/>
    </w:pPr>
    <w:rPr>
      <w:rFonts w:ascii="Times New Roman" w:hAnsi="Times New Roman" w:cs="Times New Roman"/>
      <w:sz w:val="24"/>
      <w:szCs w:val="24"/>
      <w:lang w:eastAsia="nb-NO"/>
    </w:rPr>
  </w:style>
  <w:style w:type="paragraph" w:customStyle="1" w:styleId="PreformattedText">
    <w:name w:val="Preformatted Text"/>
    <w:basedOn w:val="Normal"/>
    <w:uiPriority w:val="99"/>
    <w:semiHidden/>
    <w:rsid w:val="00CC366A"/>
    <w:pPr>
      <w:spacing w:line="276" w:lineRule="auto"/>
    </w:pPr>
    <w:rPr>
      <w:rFonts w:ascii="DejaVu Sans Mono" w:hAnsi="DejaVu Sans Mono" w:cs="Times New Roman"/>
      <w:sz w:val="20"/>
      <w:szCs w:val="20"/>
      <w:lang w:eastAsia="zh-CN"/>
    </w:rPr>
  </w:style>
  <w:style w:type="character" w:customStyle="1" w:styleId="InternetLink">
    <w:name w:val="Internet Link"/>
    <w:basedOn w:val="DefaultParagraphFont"/>
    <w:rsid w:val="00CC366A"/>
    <w:rPr>
      <w:color w:val="000080"/>
      <w:u w:val="single"/>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66A"/>
    <w:pPr>
      <w:spacing w:after="0" w:line="240" w:lineRule="auto"/>
    </w:pPr>
    <w:rPr>
      <w:rFonts w:ascii="Calibri" w:hAnsi="Calibri" w:cs="Calibri"/>
    </w:rPr>
  </w:style>
  <w:style w:type="paragraph" w:styleId="Heading1">
    <w:name w:val="heading 1"/>
    <w:basedOn w:val="Normal"/>
    <w:link w:val="Heading1Char"/>
    <w:uiPriority w:val="9"/>
    <w:qFormat/>
    <w:rsid w:val="00CC366A"/>
    <w:pPr>
      <w:keepNext/>
      <w:numPr>
        <w:numId w:val="1"/>
      </w:numPr>
      <w:spacing w:before="240" w:after="120" w:line="276" w:lineRule="auto"/>
      <w:outlineLvl w:val="0"/>
    </w:pPr>
    <w:rPr>
      <w:rFonts w:ascii="Arial" w:hAnsi="Arial" w:cs="Arial"/>
      <w:b/>
      <w:bCs/>
      <w:kern w:val="36"/>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66A"/>
    <w:rPr>
      <w:rFonts w:ascii="Arial" w:hAnsi="Arial" w:cs="Arial"/>
      <w:b/>
      <w:bCs/>
      <w:kern w:val="36"/>
      <w:sz w:val="32"/>
      <w:szCs w:val="32"/>
      <w:lang w:eastAsia="zh-CN"/>
    </w:rPr>
  </w:style>
  <w:style w:type="character" w:styleId="Hyperlink">
    <w:name w:val="Hyperlink"/>
    <w:basedOn w:val="DefaultParagraphFont"/>
    <w:uiPriority w:val="99"/>
    <w:semiHidden/>
    <w:unhideWhenUsed/>
    <w:rsid w:val="00CC366A"/>
    <w:rPr>
      <w:color w:val="0000FF"/>
      <w:u w:val="single"/>
    </w:rPr>
  </w:style>
  <w:style w:type="paragraph" w:styleId="NormalWeb">
    <w:name w:val="Normal (Web)"/>
    <w:basedOn w:val="Normal"/>
    <w:uiPriority w:val="99"/>
    <w:semiHidden/>
    <w:unhideWhenUsed/>
    <w:rsid w:val="00CC366A"/>
    <w:pPr>
      <w:spacing w:before="100" w:beforeAutospacing="1" w:after="100" w:afterAutospacing="1"/>
    </w:pPr>
    <w:rPr>
      <w:rFonts w:ascii="Times New Roman" w:hAnsi="Times New Roman" w:cs="Times New Roman"/>
      <w:sz w:val="24"/>
      <w:szCs w:val="24"/>
      <w:lang w:eastAsia="nb-NO"/>
    </w:rPr>
  </w:style>
  <w:style w:type="paragraph" w:customStyle="1" w:styleId="PreformattedText">
    <w:name w:val="Preformatted Text"/>
    <w:basedOn w:val="Normal"/>
    <w:uiPriority w:val="99"/>
    <w:semiHidden/>
    <w:rsid w:val="00CC366A"/>
    <w:pPr>
      <w:spacing w:line="276" w:lineRule="auto"/>
    </w:pPr>
    <w:rPr>
      <w:rFonts w:ascii="DejaVu Sans Mono" w:hAnsi="DejaVu Sans Mono" w:cs="Times New Roman"/>
      <w:sz w:val="20"/>
      <w:szCs w:val="20"/>
      <w:lang w:eastAsia="zh-CN"/>
    </w:rPr>
  </w:style>
  <w:style w:type="character" w:customStyle="1" w:styleId="InternetLink">
    <w:name w:val="Internet Link"/>
    <w:basedOn w:val="DefaultParagraphFont"/>
    <w:rsid w:val="00CC366A"/>
    <w:rPr>
      <w:color w:val="00008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ge@ntnu.n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t.ntnu.no/users/skoge/diplom/diplom13/oien/masteroppgav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t.ntnu.no/users/skoge/publications/2013/dycops-papers/Johannes_Dycops2013InitialSubmission.pdf" TargetMode="External"/><Relationship Id="rId11" Type="http://schemas.openxmlformats.org/officeDocument/2006/relationships/hyperlink" Target="mailto:Wilhelm.Glomm@sintef.no" TargetMode="External"/><Relationship Id="rId5" Type="http://schemas.openxmlformats.org/officeDocument/2006/relationships/webSettings" Target="webSettings.xml"/><Relationship Id="rId10" Type="http://schemas.openxmlformats.org/officeDocument/2006/relationships/hyperlink" Target="mailto:alle-ikp-vit@chemeng.ntnu.no" TargetMode="External"/><Relationship Id="rId4" Type="http://schemas.openxmlformats.org/officeDocument/2006/relationships/settings" Target="settings.xml"/><Relationship Id="rId9" Type="http://schemas.openxmlformats.org/officeDocument/2006/relationships/hyperlink" Target="mailto:hege.johannessen@ntnu.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989</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Skogestad</dc:creator>
  <cp:lastModifiedBy>Sigurd Skogestad</cp:lastModifiedBy>
  <cp:revision>2</cp:revision>
  <dcterms:created xsi:type="dcterms:W3CDTF">2014-01-15T10:42:00Z</dcterms:created>
  <dcterms:modified xsi:type="dcterms:W3CDTF">2014-01-15T12:36:00Z</dcterms:modified>
</cp:coreProperties>
</file>