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A95F" w14:textId="77777777" w:rsidR="006249E9" w:rsidRPr="006249E9" w:rsidRDefault="006249E9" w:rsidP="006249E9">
      <w:pPr>
        <w:rPr>
          <w:lang w:val="nb-NO"/>
        </w:rPr>
      </w:pPr>
    </w:p>
    <w:p w14:paraId="71118217" w14:textId="77777777" w:rsidR="006249E9" w:rsidRPr="006249E9" w:rsidRDefault="006249E9" w:rsidP="006249E9">
      <w:pPr>
        <w:rPr>
          <w:lang w:val="nb-NO"/>
        </w:rPr>
      </w:pPr>
      <w:r w:rsidRPr="006249E9">
        <w:rPr>
          <w:lang w:val="nb-NO"/>
        </w:rPr>
        <w:t>Fra des. 2023:</w:t>
      </w:r>
    </w:p>
    <w:p w14:paraId="47B8B1BA" w14:textId="77777777" w:rsidR="006249E9" w:rsidRPr="006249E9" w:rsidRDefault="006249E9" w:rsidP="006249E9">
      <w:pPr>
        <w:rPr>
          <w:lang w:val="nb-NO"/>
        </w:rPr>
      </w:pPr>
    </w:p>
    <w:p w14:paraId="138712B3" w14:textId="77777777" w:rsidR="006249E9" w:rsidRPr="006249E9" w:rsidRDefault="006249E9" w:rsidP="006249E9">
      <w:pPr>
        <w:rPr>
          <w:lang w:val="nb-NO"/>
        </w:rPr>
      </w:pPr>
      <w:hyperlink r:id="rId4" w:history="1">
        <w:r w:rsidRPr="006249E9">
          <w:rPr>
            <w:rStyle w:val="Hyperlink"/>
            <w:lang w:val="nb-NO"/>
          </w:rPr>
          <w:t>https://www.universitetsavisa.no/akademisk-ytringsfrihet-ntnu-sigurd-skogestad/ytringsfrihet-en-presisering-fra-rektor-ville-vaere-bra/395065</w:t>
        </w:r>
      </w:hyperlink>
    </w:p>
    <w:p w14:paraId="3FE5269B" w14:textId="77777777" w:rsidR="006249E9" w:rsidRPr="006249E9" w:rsidRDefault="006249E9" w:rsidP="006249E9">
      <w:pPr>
        <w:rPr>
          <w:lang w:val="nb-NO"/>
        </w:rPr>
      </w:pPr>
    </w:p>
    <w:p w14:paraId="5506F062" w14:textId="0238C678" w:rsidR="006249E9" w:rsidRPr="006249E9" w:rsidRDefault="006249E9" w:rsidP="006249E9">
      <w:pPr>
        <w:rPr>
          <w:lang w:val="nb-NO"/>
        </w:rPr>
      </w:pPr>
      <w:r w:rsidRPr="006249E9">
        <w:drawing>
          <wp:inline distT="0" distB="0" distL="0" distR="0" wp14:anchorId="7829709B" wp14:editId="306A975C">
            <wp:extent cx="5731510" cy="1393825"/>
            <wp:effectExtent l="0" t="0" r="0" b="0"/>
            <wp:docPr id="1091207856" name="Picture 6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207856" name="Picture 6" descr="A close up of a sig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0C4E9" w14:textId="77777777" w:rsidR="006249E9" w:rsidRPr="006249E9" w:rsidRDefault="006249E9" w:rsidP="006249E9">
      <w:pPr>
        <w:rPr>
          <w:lang w:val="nb-NO"/>
        </w:rPr>
      </w:pPr>
    </w:p>
    <w:p w14:paraId="7DCEC1EF" w14:textId="77777777" w:rsidR="006249E9" w:rsidRPr="006249E9" w:rsidRDefault="006249E9" w:rsidP="006249E9">
      <w:pPr>
        <w:rPr>
          <w:lang w:val="nb-NO"/>
        </w:rPr>
      </w:pPr>
      <w:r w:rsidRPr="006249E9">
        <w:rPr>
          <w:lang w:val="nb-NO"/>
        </w:rPr>
        <w:t>Fra des. 2021.</w:t>
      </w:r>
      <w:r w:rsidRPr="006249E9">
        <w:rPr>
          <w:lang w:val="nb-NO"/>
        </w:rPr>
        <w:tab/>
      </w:r>
    </w:p>
    <w:p w14:paraId="7FF2DCDD" w14:textId="77777777" w:rsidR="006249E9" w:rsidRPr="006249E9" w:rsidRDefault="006249E9" w:rsidP="006249E9">
      <w:pPr>
        <w:rPr>
          <w:lang w:val="nb-NO"/>
        </w:rPr>
      </w:pPr>
    </w:p>
    <w:p w14:paraId="231011FB" w14:textId="77777777" w:rsidR="006249E9" w:rsidRPr="006249E9" w:rsidRDefault="006249E9" w:rsidP="006249E9">
      <w:pPr>
        <w:rPr>
          <w:lang w:val="nb-NO"/>
        </w:rPr>
      </w:pPr>
      <w:hyperlink r:id="rId6" w:history="1">
        <w:r w:rsidRPr="006249E9">
          <w:rPr>
            <w:rStyle w:val="Hyperlink"/>
            <w:lang w:val="nb-NO"/>
          </w:rPr>
          <w:t>https://www.universitetsavisa.no/anne-borg-eikrem-hans-otto-froland/dette-blir-helt-galt/204977</w:t>
        </w:r>
      </w:hyperlink>
    </w:p>
    <w:p w14:paraId="3A8EA23A" w14:textId="049842E6" w:rsidR="006249E9" w:rsidRPr="006249E9" w:rsidRDefault="006249E9" w:rsidP="006249E9">
      <w:pPr>
        <w:rPr>
          <w:lang w:val="nb-NO"/>
        </w:rPr>
      </w:pPr>
      <w:r w:rsidRPr="006249E9">
        <w:drawing>
          <wp:inline distT="0" distB="0" distL="0" distR="0" wp14:anchorId="68D1EE2E" wp14:editId="2B3F2491">
            <wp:extent cx="4998720" cy="1234440"/>
            <wp:effectExtent l="0" t="0" r="0" b="0"/>
            <wp:docPr id="1665788651" name="Picture 5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88651" name="Picture 5" descr="A white background with black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24EF5" w14:textId="77777777" w:rsidR="006249E9" w:rsidRPr="006249E9" w:rsidRDefault="006249E9" w:rsidP="006249E9">
      <w:pPr>
        <w:rPr>
          <w:lang w:val="nb-NO"/>
        </w:rPr>
      </w:pPr>
    </w:p>
    <w:p w14:paraId="46CBD635" w14:textId="77777777" w:rsidR="006249E9" w:rsidRPr="006249E9" w:rsidRDefault="006249E9" w:rsidP="006249E9">
      <w:pPr>
        <w:rPr>
          <w:lang w:val="nb-NO"/>
        </w:rPr>
      </w:pPr>
      <w:hyperlink r:id="rId8" w:history="1">
        <w:r w:rsidRPr="006249E9">
          <w:rPr>
            <w:rStyle w:val="Hyperlink"/>
            <w:lang w:val="nb-NO"/>
          </w:rPr>
          <w:t>https://www.universitetsavisa.no/akademisk-ytringsfrihet-anne-borg-eikrem/rektor-vi-skal-laere-av-eikrem-saken/204736</w:t>
        </w:r>
      </w:hyperlink>
    </w:p>
    <w:p w14:paraId="14E59ADB" w14:textId="77777777" w:rsidR="006249E9" w:rsidRPr="006249E9" w:rsidRDefault="006249E9" w:rsidP="006249E9">
      <w:pPr>
        <w:rPr>
          <w:lang w:val="nb-NO"/>
        </w:rPr>
      </w:pPr>
    </w:p>
    <w:p w14:paraId="477270BD" w14:textId="4795EB26" w:rsidR="006249E9" w:rsidRPr="006249E9" w:rsidRDefault="006249E9" w:rsidP="006249E9">
      <w:pPr>
        <w:rPr>
          <w:lang w:val="nb-NO"/>
        </w:rPr>
      </w:pPr>
      <w:r w:rsidRPr="006249E9">
        <w:drawing>
          <wp:inline distT="0" distB="0" distL="0" distR="0" wp14:anchorId="58AB4EEC" wp14:editId="6A7525FC">
            <wp:extent cx="5731510" cy="851535"/>
            <wp:effectExtent l="0" t="0" r="0" b="0"/>
            <wp:docPr id="538090851" name="Picture 4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090851" name="Picture 4" descr="A black text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BF0CF" w14:textId="77777777" w:rsidR="006249E9" w:rsidRPr="006249E9" w:rsidRDefault="006249E9" w:rsidP="006249E9">
      <w:pPr>
        <w:rPr>
          <w:lang w:val="nb-NO"/>
        </w:rPr>
      </w:pPr>
      <w:bookmarkStart w:id="0" w:name="_MailEndCompose"/>
      <w:bookmarkEnd w:id="0"/>
    </w:p>
    <w:p w14:paraId="3D16B3B2" w14:textId="77777777" w:rsidR="00E54AE8" w:rsidRDefault="00E54AE8"/>
    <w:sectPr w:rsidR="00E54AE8" w:rsidSect="00B51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E9"/>
    <w:rsid w:val="006249E9"/>
    <w:rsid w:val="00B516E5"/>
    <w:rsid w:val="00D876DF"/>
    <w:rsid w:val="00E54AE8"/>
    <w:rsid w:val="00EA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B6C6"/>
  <w15:chartTrackingRefBased/>
  <w15:docId w15:val="{89E967E1-CB43-4A56-9A0C-3075492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9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9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9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9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9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9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9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9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9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9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9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9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9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9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9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9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9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9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9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9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9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9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9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9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9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9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49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tsavisa.no/akademisk-ytringsfrihet-anne-borg-eikrem/rektor-vi-skal-laere-av-eikrem-saken/20473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ersitetsavisa.no/anne-borg-eikrem-hans-otto-froland/dette-blir-helt-galt/20497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universitetsavisa.no/akademisk-ytringsfrihet-ntnu-sigurd-skogestad/ytringsfrihet-en-presisering-fra-rektor-ville-vaere-bra/395065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Skogestad</dc:creator>
  <cp:keywords/>
  <dc:description/>
  <cp:lastModifiedBy>Sigurd Skogestad</cp:lastModifiedBy>
  <cp:revision>1</cp:revision>
  <dcterms:created xsi:type="dcterms:W3CDTF">2025-02-25T16:23:00Z</dcterms:created>
  <dcterms:modified xsi:type="dcterms:W3CDTF">2025-02-25T16:25:00Z</dcterms:modified>
</cp:coreProperties>
</file>