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1BF" w:rsidRPr="005A157A" w:rsidRDefault="00B2674E" w:rsidP="009A5570">
      <w:pPr>
        <w:jc w:val="both"/>
        <w:rPr>
          <w:rFonts w:ascii="Times New Roman" w:hAnsi="Times New Roman"/>
        </w:rPr>
      </w:pPr>
      <w:r w:rsidRPr="00AA077E">
        <w:rPr>
          <w:rFonts w:ascii="Times New Roman" w:hAnsi="Times New Roman"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478850" wp14:editId="28453A68">
                <wp:simplePos x="0" y="0"/>
                <wp:positionH relativeFrom="column">
                  <wp:posOffset>4500496</wp:posOffset>
                </wp:positionH>
                <wp:positionV relativeFrom="paragraph">
                  <wp:posOffset>-71504</wp:posOffset>
                </wp:positionV>
                <wp:extent cx="1462405" cy="1467293"/>
                <wp:effectExtent l="0" t="0" r="2349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14672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77E" w:rsidRDefault="00B2674E">
                            <w:r>
                              <w:rPr>
                                <w:rFonts w:ascii="Times New Roman" w:hAnsi="Times New Roman"/>
                                <w:noProof/>
                                <w:sz w:val="22"/>
                                <w:lang w:val="nb-NO" w:eastAsia="nb-NO"/>
                              </w:rPr>
                              <w:drawing>
                                <wp:inline distT="0" distB="0" distL="0" distR="0" wp14:anchorId="73259EC5" wp14:editId="0548CFF9">
                                  <wp:extent cx="1392865" cy="1303170"/>
                                  <wp:effectExtent l="0" t="0" r="0" b="0"/>
                                  <wp:docPr id="1" name="Picture 1" descr="C:\public_html\pictures\sigurd\sigurd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public_html\pictures\sigurd\sigurd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2865" cy="1303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077E" w:rsidRDefault="00AA077E"/>
                          <w:p w:rsidR="00AA077E" w:rsidRDefault="00AA077E"/>
                          <w:p w:rsidR="00AA077E" w:rsidRDefault="00AA077E"/>
                          <w:p w:rsidR="00AA077E" w:rsidRDefault="00AA077E"/>
                          <w:p w:rsidR="00AA077E" w:rsidRDefault="00AA077E"/>
                          <w:p w:rsidR="00AA077E" w:rsidRDefault="00AA077E"/>
                          <w:p w:rsidR="00AA077E" w:rsidRDefault="00AA07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788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4.35pt;margin-top:-5.65pt;width:115.15pt;height:11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">
                <v:textbox>
                  <w:txbxContent>
                    <w:p w:rsidR="00AA077E" w:rsidRDefault="00B2674E">
                      <w:r>
                        <w:rPr>
                          <w:rFonts w:ascii="Times New Roman" w:hAnsi="Times New Roman"/>
                          <w:noProof/>
                          <w:sz w:val="22"/>
                          <w:lang w:val="nb-NO" w:eastAsia="nb-NO"/>
                        </w:rPr>
                        <w:drawing>
                          <wp:inline distT="0" distB="0" distL="0" distR="0" wp14:anchorId="73259EC5" wp14:editId="0548CFF9">
                            <wp:extent cx="1392865" cy="1303170"/>
                            <wp:effectExtent l="0" t="0" r="0" b="0"/>
                            <wp:docPr id="1" name="Picture 1" descr="C:\public_html\pictures\sigurd\sigurd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public_html\pictures\sigurd\sigurd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2865" cy="1303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077E" w:rsidRDefault="00AA077E"/>
                    <w:p w:rsidR="00AA077E" w:rsidRDefault="00AA077E"/>
                    <w:p w:rsidR="00AA077E" w:rsidRDefault="00AA077E"/>
                    <w:p w:rsidR="00AA077E" w:rsidRDefault="00AA077E"/>
                    <w:p w:rsidR="00AA077E" w:rsidRDefault="00AA077E"/>
                    <w:p w:rsidR="00AA077E" w:rsidRDefault="00AA077E"/>
                    <w:p w:rsidR="00AA077E" w:rsidRDefault="00AA077E"/>
                  </w:txbxContent>
                </v:textbox>
              </v:shape>
            </w:pict>
          </mc:Fallback>
        </mc:AlternateContent>
      </w:r>
      <w:r w:rsidR="003161BF" w:rsidRPr="005A157A">
        <w:rPr>
          <w:rFonts w:ascii="Times New Roman" w:hAnsi="Times New Roman"/>
          <w:b/>
          <w:sz w:val="28"/>
        </w:rPr>
        <w:t>Curriculum Vitae</w:t>
      </w:r>
    </w:p>
    <w:tbl>
      <w:tblPr>
        <w:tblW w:w="9639" w:type="dxa"/>
        <w:tblLook w:val="0000" w:firstRow="0" w:lastRow="0" w:firstColumn="0" w:lastColumn="0" w:noHBand="0" w:noVBand="0"/>
      </w:tblPr>
      <w:tblGrid>
        <w:gridCol w:w="6651"/>
        <w:gridCol w:w="2988"/>
      </w:tblGrid>
      <w:tr w:rsidR="00511E6C" w:rsidRPr="005A157A" w:rsidTr="00D60828">
        <w:trPr>
          <w:trHeight w:val="884"/>
        </w:trPr>
        <w:tc>
          <w:tcPr>
            <w:tcW w:w="6651" w:type="dxa"/>
          </w:tcPr>
          <w:p w:rsidR="00103C5A" w:rsidRDefault="00103C5A" w:rsidP="009A5570">
            <w:pPr>
              <w:pStyle w:val="Heading1"/>
              <w:spacing w:before="0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103C5A" w:rsidRPr="005A157A" w:rsidRDefault="00AA077E" w:rsidP="009A5570">
            <w:pPr>
              <w:pStyle w:val="Heading1"/>
              <w:spacing w:before="0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Name: </w:t>
            </w:r>
            <w:r w:rsidR="0038299D" w:rsidRPr="0038299D">
              <w:rPr>
                <w:rFonts w:ascii="Times New Roman" w:hAnsi="Times New Roman" w:cs="Times New Roman"/>
                <w:sz w:val="24"/>
                <w:lang w:val="en-US"/>
              </w:rPr>
              <w:t>Sigurd Skogestad</w:t>
            </w:r>
          </w:p>
          <w:p w:rsidR="00103C5A" w:rsidRDefault="00AA077E" w:rsidP="009A5570">
            <w:pPr>
              <w:ind w:right="89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Born:</w:t>
            </w:r>
            <w:r w:rsidR="0038299D">
              <w:rPr>
                <w:rFonts w:ascii="Times New Roman" w:hAnsi="Times New Roman"/>
                <w:sz w:val="22"/>
              </w:rPr>
              <w:t xml:space="preserve"> 14 Aug. 1955</w:t>
            </w:r>
          </w:p>
          <w:p w:rsidR="00AA077E" w:rsidRDefault="00AA077E" w:rsidP="009A5570">
            <w:pPr>
              <w:ind w:right="89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Nationality:</w:t>
            </w:r>
            <w:r w:rsidR="0038299D">
              <w:rPr>
                <w:rFonts w:ascii="Times New Roman" w:hAnsi="Times New Roman"/>
                <w:sz w:val="22"/>
              </w:rPr>
              <w:t xml:space="preserve"> Norwegian</w:t>
            </w:r>
          </w:p>
          <w:p w:rsidR="00103C5A" w:rsidRPr="0088453F" w:rsidRDefault="00103C5A" w:rsidP="009A5570">
            <w:pPr>
              <w:ind w:right="89"/>
              <w:jc w:val="both"/>
              <w:rPr>
                <w:rFonts w:ascii="Times New Roman" w:hAnsi="Times New Roman"/>
                <w:sz w:val="22"/>
                <w:lang w:val="en-US"/>
              </w:rPr>
            </w:pPr>
            <w:r w:rsidRPr="005A157A">
              <w:rPr>
                <w:rFonts w:ascii="Times New Roman" w:hAnsi="Times New Roman"/>
                <w:sz w:val="22"/>
                <w:lang w:val="pt-BR"/>
              </w:rPr>
              <w:t xml:space="preserve">E-mail: </w:t>
            </w:r>
            <w:r w:rsidR="0038299D">
              <w:rPr>
                <w:rFonts w:ascii="Times New Roman" w:hAnsi="Times New Roman"/>
                <w:sz w:val="22"/>
                <w:lang w:val="pt-BR"/>
              </w:rPr>
              <w:t>skoge@ntnu.no</w:t>
            </w:r>
          </w:p>
          <w:p w:rsidR="00AA077E" w:rsidRDefault="00AA077E" w:rsidP="00AA077E">
            <w:pPr>
              <w:ind w:right="89"/>
              <w:jc w:val="both"/>
              <w:rPr>
                <w:rFonts w:ascii="Times New Roman" w:hAnsi="Times New Roman"/>
                <w:sz w:val="22"/>
              </w:rPr>
            </w:pPr>
          </w:p>
          <w:p w:rsidR="00AA077E" w:rsidRPr="0088453F" w:rsidRDefault="00AA077E" w:rsidP="00AA077E">
            <w:pPr>
              <w:ind w:right="89"/>
              <w:jc w:val="both"/>
              <w:rPr>
                <w:rFonts w:ascii="Times New Roman" w:hAnsi="Times New Roman"/>
                <w:sz w:val="22"/>
                <w:lang w:val="en-US"/>
              </w:rPr>
            </w:pPr>
            <w:r>
              <w:rPr>
                <w:rFonts w:ascii="Times New Roman" w:hAnsi="Times New Roman"/>
                <w:sz w:val="22"/>
              </w:rPr>
              <w:t>Present position:</w:t>
            </w:r>
            <w:r w:rsidR="0038299D">
              <w:rPr>
                <w:rFonts w:ascii="Times New Roman" w:hAnsi="Times New Roman"/>
                <w:sz w:val="22"/>
              </w:rPr>
              <w:t xml:space="preserve"> Professor of Chemical Engineering at NTNU</w:t>
            </w:r>
          </w:p>
          <w:p w:rsidR="00AA077E" w:rsidRPr="005A157A" w:rsidRDefault="00AA077E" w:rsidP="009A5570">
            <w:pPr>
              <w:ind w:right="89"/>
              <w:jc w:val="both"/>
              <w:rPr>
                <w:rFonts w:ascii="Times New Roman" w:hAnsi="Times New Roman"/>
                <w:i/>
                <w:sz w:val="22"/>
              </w:rPr>
            </w:pPr>
          </w:p>
          <w:p w:rsidR="00103C5A" w:rsidRPr="005A157A" w:rsidRDefault="00103C5A" w:rsidP="009A5570">
            <w:pPr>
              <w:ind w:right="89"/>
              <w:jc w:val="both"/>
              <w:rPr>
                <w:rFonts w:ascii="Times New Roman" w:hAnsi="Times New Roman"/>
                <w:sz w:val="16"/>
              </w:rPr>
            </w:pPr>
          </w:p>
        </w:tc>
        <w:tc>
          <w:tcPr>
            <w:tcW w:w="2988" w:type="dxa"/>
          </w:tcPr>
          <w:p w:rsidR="00B2674E" w:rsidRDefault="00B2674E" w:rsidP="009A5570">
            <w:pPr>
              <w:ind w:left="568" w:right="89"/>
              <w:jc w:val="both"/>
              <w:rPr>
                <w:rFonts w:ascii="Times New Roman" w:hAnsi="Times New Roman"/>
              </w:rPr>
            </w:pPr>
          </w:p>
          <w:p w:rsidR="00511E6C" w:rsidRPr="005A157A" w:rsidRDefault="00511E6C" w:rsidP="009A5570">
            <w:pPr>
              <w:ind w:left="568" w:right="89"/>
              <w:jc w:val="both"/>
              <w:rPr>
                <w:rFonts w:ascii="Times New Roman" w:hAnsi="Times New Roman"/>
              </w:rPr>
            </w:pPr>
          </w:p>
        </w:tc>
      </w:tr>
    </w:tbl>
    <w:p w:rsidR="00B2674E" w:rsidRDefault="0088453F" w:rsidP="00B2674E">
      <w:pPr>
        <w:tabs>
          <w:tab w:val="left" w:pos="8740"/>
        </w:tabs>
      </w:pPr>
      <w:r>
        <w:t>Ed</w:t>
      </w:r>
      <w:r w:rsidR="00B2674E">
        <w:t>ucation</w:t>
      </w:r>
    </w:p>
    <w:p w:rsidR="00B2674E" w:rsidRDefault="00B2674E" w:rsidP="00B2674E">
      <w:pPr>
        <w:tabs>
          <w:tab w:val="left" w:pos="8740"/>
        </w:tabs>
      </w:pPr>
      <w:r>
        <w:t>1978: M.S. (Siv.ing.) in Chemical Engineering at NTNU, Trondheim</w:t>
      </w:r>
    </w:p>
    <w:p w:rsidR="00B2674E" w:rsidRDefault="00B2674E" w:rsidP="00B2674E">
      <w:pPr>
        <w:tabs>
          <w:tab w:val="left" w:pos="8740"/>
        </w:tabs>
      </w:pPr>
      <w:r>
        <w:t>1987: Ph.D. in Chemical Engineering at California Institute of Technology (Caltech).</w:t>
      </w:r>
    </w:p>
    <w:p w:rsidR="00B2674E" w:rsidRDefault="00B2674E" w:rsidP="00B2674E">
      <w:pPr>
        <w:tabs>
          <w:tab w:val="left" w:pos="8740"/>
        </w:tabs>
      </w:pPr>
    </w:p>
    <w:p w:rsidR="00B2674E" w:rsidRDefault="00B2674E" w:rsidP="00B2674E">
      <w:pPr>
        <w:tabs>
          <w:tab w:val="left" w:pos="8740"/>
        </w:tabs>
      </w:pPr>
      <w:r>
        <w:t>Main fields</w:t>
      </w:r>
    </w:p>
    <w:p w:rsidR="00B2674E" w:rsidRDefault="00B2674E" w:rsidP="00B2674E">
      <w:pPr>
        <w:tabs>
          <w:tab w:val="left" w:pos="8740"/>
        </w:tabs>
      </w:pPr>
      <w:r>
        <w:t>Process control</w:t>
      </w:r>
      <w:r w:rsidR="0088453F">
        <w:t>, modelling and optimization</w:t>
      </w:r>
    </w:p>
    <w:p w:rsidR="00B2674E" w:rsidRDefault="00B2674E" w:rsidP="00B2674E">
      <w:pPr>
        <w:tabs>
          <w:tab w:val="left" w:pos="8740"/>
        </w:tabs>
      </w:pPr>
    </w:p>
    <w:p w:rsidR="00B2674E" w:rsidRDefault="00B2674E" w:rsidP="00B2674E">
      <w:pPr>
        <w:tabs>
          <w:tab w:val="left" w:pos="8740"/>
        </w:tabs>
      </w:pPr>
      <w:r>
        <w:t>Experience</w:t>
      </w:r>
    </w:p>
    <w:p w:rsidR="00B2674E" w:rsidRPr="00D25273" w:rsidRDefault="00B2674E" w:rsidP="00B2674E">
      <w:pPr>
        <w:rPr>
          <w:lang w:val="en-US"/>
        </w:rPr>
      </w:pPr>
      <w:r w:rsidRPr="00D25273">
        <w:rPr>
          <w:lang w:val="en-US"/>
        </w:rPr>
        <w:t xml:space="preserve">1979: Military Service at Norwegian Defence Research Center (FFI).  </w:t>
      </w:r>
    </w:p>
    <w:p w:rsidR="00B2674E" w:rsidRPr="00D25273" w:rsidRDefault="00B2674E" w:rsidP="00B2674E">
      <w:pPr>
        <w:rPr>
          <w:lang w:val="en-US"/>
        </w:rPr>
      </w:pPr>
      <w:r w:rsidRPr="00D25273">
        <w:rPr>
          <w:lang w:val="en-US"/>
        </w:rPr>
        <w:t xml:space="preserve">1980-83: Research engineer at Norsk Hydro's Research Center in Porsgrunn, Norway. </w:t>
      </w:r>
    </w:p>
    <w:p w:rsidR="00B2674E" w:rsidRPr="00D25273" w:rsidRDefault="00B2674E" w:rsidP="00B2674E">
      <w:pPr>
        <w:rPr>
          <w:lang w:val="en-US"/>
        </w:rPr>
      </w:pPr>
      <w:r w:rsidRPr="00D25273">
        <w:rPr>
          <w:lang w:val="en-US"/>
        </w:rPr>
        <w:t xml:space="preserve">1983-87: Ph. D. student and Research Assistant at California Institute of Technology </w:t>
      </w:r>
    </w:p>
    <w:p w:rsidR="00B2674E" w:rsidRPr="00D25273" w:rsidRDefault="00B2674E" w:rsidP="00B2674E">
      <w:pPr>
        <w:rPr>
          <w:lang w:val="en-US"/>
        </w:rPr>
      </w:pPr>
      <w:r w:rsidRPr="00D25273">
        <w:rPr>
          <w:lang w:val="en-US"/>
        </w:rPr>
        <w:t>1987- present : Professor in Chemical Engineering at NTNU (Dept. Head 1999-2009)</w:t>
      </w:r>
    </w:p>
    <w:p w:rsidR="00B2674E" w:rsidRPr="00D25273" w:rsidRDefault="00B2674E" w:rsidP="00B2674E">
      <w:pPr>
        <w:rPr>
          <w:lang w:val="en-US"/>
        </w:rPr>
      </w:pPr>
      <w:r w:rsidRPr="00D25273">
        <w:rPr>
          <w:lang w:val="en-US"/>
        </w:rPr>
        <w:t xml:space="preserve">1994-95: Visiting Professor at University of California, Berkeley (Departments of Chemical Engineering and Mechanical Engineering). </w:t>
      </w:r>
    </w:p>
    <w:p w:rsidR="00B2674E" w:rsidRDefault="00B2674E" w:rsidP="00B2674E">
      <w:pPr>
        <w:rPr>
          <w:lang w:val="en-US"/>
        </w:rPr>
      </w:pPr>
      <w:r w:rsidRPr="00D25273">
        <w:rPr>
          <w:lang w:val="en-US"/>
        </w:rPr>
        <w:t xml:space="preserve">2001-02: Visiting Professor at University of California, Santa Barbara (5 months). </w:t>
      </w:r>
    </w:p>
    <w:p w:rsidR="00B2674E" w:rsidRDefault="0088453F" w:rsidP="00B2674E">
      <w:pPr>
        <w:rPr>
          <w:lang w:val="en-US"/>
        </w:rPr>
      </w:pPr>
      <w:r>
        <w:rPr>
          <w:lang w:val="en-US"/>
        </w:rPr>
        <w:t>2015- present: Director of SFI SUBPRO (PhD program with funding of more than 35 millIon NOK per year)</w:t>
      </w:r>
    </w:p>
    <w:p w:rsidR="0088453F" w:rsidRDefault="0088453F" w:rsidP="00B2674E">
      <w:pPr>
        <w:rPr>
          <w:lang w:val="en-US"/>
        </w:rPr>
      </w:pPr>
    </w:p>
    <w:p w:rsidR="00B2674E" w:rsidRPr="00B2674E" w:rsidRDefault="00B2674E" w:rsidP="00B2674E">
      <w:pPr>
        <w:rPr>
          <w:lang w:val="en-US"/>
        </w:rPr>
      </w:pPr>
      <w:r>
        <w:rPr>
          <w:lang w:val="en-US"/>
        </w:rPr>
        <w:t>Supervision</w:t>
      </w:r>
    </w:p>
    <w:p w:rsidR="00B2674E" w:rsidRPr="007B2941" w:rsidRDefault="0088453F" w:rsidP="007B2941">
      <w:pPr>
        <w:rPr>
          <w:lang w:val="en-US"/>
        </w:rPr>
      </w:pPr>
      <w:r>
        <w:rPr>
          <w:lang w:val="en-US"/>
        </w:rPr>
        <w:t>38</w:t>
      </w:r>
      <w:r w:rsidR="00B2674E" w:rsidRPr="007B2941">
        <w:rPr>
          <w:lang w:val="en-US"/>
        </w:rPr>
        <w:t xml:space="preserve"> completed PhD theses as main sup</w:t>
      </w:r>
      <w:r w:rsidR="003D4CD2">
        <w:rPr>
          <w:lang w:val="en-US"/>
        </w:rPr>
        <w:t>ervisor. Currently supervising 6</w:t>
      </w:r>
      <w:r w:rsidR="00B2674E" w:rsidRPr="007B2941">
        <w:rPr>
          <w:lang w:val="en-US"/>
        </w:rPr>
        <w:t xml:space="preserve"> PhDs and 1 postdoc</w:t>
      </w:r>
    </w:p>
    <w:p w:rsidR="00B2674E" w:rsidRPr="007B2941" w:rsidRDefault="0088453F" w:rsidP="007B2941">
      <w:pPr>
        <w:rPr>
          <w:lang w:val="en-US"/>
        </w:rPr>
      </w:pPr>
      <w:r>
        <w:rPr>
          <w:lang w:val="en-US"/>
        </w:rPr>
        <w:t>175</w:t>
      </w:r>
      <w:r w:rsidR="00B2674E" w:rsidRPr="007B2941">
        <w:rPr>
          <w:lang w:val="en-US"/>
        </w:rPr>
        <w:t xml:space="preserve"> completed MS theses as main supervisor.</w:t>
      </w:r>
    </w:p>
    <w:p w:rsidR="00B2674E" w:rsidRDefault="00B2674E" w:rsidP="00B2674E">
      <w:pPr>
        <w:rPr>
          <w:lang w:val="en-US"/>
        </w:rPr>
      </w:pPr>
    </w:p>
    <w:p w:rsidR="00B2674E" w:rsidRDefault="007B2941" w:rsidP="00B2674E">
      <w:pPr>
        <w:rPr>
          <w:lang w:val="en-US"/>
        </w:rPr>
      </w:pPr>
      <w:r>
        <w:rPr>
          <w:lang w:val="en-US"/>
        </w:rPr>
        <w:t>Publications</w:t>
      </w:r>
    </w:p>
    <w:p w:rsidR="007B2941" w:rsidRPr="007B2941" w:rsidRDefault="0088453F" w:rsidP="007B2941">
      <w:pPr>
        <w:rPr>
          <w:lang w:val="en-US"/>
        </w:rPr>
      </w:pPr>
      <w:r>
        <w:rPr>
          <w:lang w:val="en-US"/>
        </w:rPr>
        <w:t>About 22</w:t>
      </w:r>
      <w:r w:rsidR="007B2941" w:rsidRPr="007B2941">
        <w:rPr>
          <w:lang w:val="en-US"/>
        </w:rPr>
        <w:t>0 internati</w:t>
      </w:r>
      <w:r w:rsidR="003D4CD2">
        <w:rPr>
          <w:lang w:val="en-US"/>
        </w:rPr>
        <w:t>onal journal publications and 32</w:t>
      </w:r>
      <w:bookmarkStart w:id="0" w:name="_GoBack"/>
      <w:bookmarkEnd w:id="0"/>
      <w:r w:rsidR="007B2941" w:rsidRPr="007B2941">
        <w:rPr>
          <w:lang w:val="en-US"/>
        </w:rPr>
        <w:t xml:space="preserve">0 conference publications </w:t>
      </w:r>
    </w:p>
    <w:p w:rsidR="007B2941" w:rsidRPr="007B2941" w:rsidRDefault="0088453F" w:rsidP="007B2941">
      <w:pPr>
        <w:rPr>
          <w:lang w:val="en-US"/>
        </w:rPr>
      </w:pPr>
      <w:r>
        <w:rPr>
          <w:lang w:val="en-US"/>
        </w:rPr>
        <w:t>H-index (ISI): 44 (2018</w:t>
      </w:r>
      <w:r w:rsidR="007B2941" w:rsidRPr="007B2941">
        <w:rPr>
          <w:lang w:val="en-US"/>
        </w:rPr>
        <w:t xml:space="preserve">). </w:t>
      </w:r>
    </w:p>
    <w:p w:rsidR="007B2941" w:rsidRPr="007B2941" w:rsidRDefault="0088453F" w:rsidP="007B2941">
      <w:pPr>
        <w:rPr>
          <w:lang w:val="en-US"/>
        </w:rPr>
      </w:pPr>
      <w:r>
        <w:rPr>
          <w:lang w:val="en-US"/>
        </w:rPr>
        <w:t>H-index (Google scholar): 64 (2018</w:t>
      </w:r>
      <w:r w:rsidR="007B2941" w:rsidRPr="007B2941">
        <w:rPr>
          <w:lang w:val="en-US"/>
        </w:rPr>
        <w:t xml:space="preserve">) </w:t>
      </w:r>
    </w:p>
    <w:p w:rsidR="007B2941" w:rsidRPr="007B2941" w:rsidRDefault="007B2941" w:rsidP="007B2941">
      <w:pPr>
        <w:rPr>
          <w:lang w:val="en-US"/>
        </w:rPr>
      </w:pPr>
      <w:r w:rsidRPr="007B2941">
        <w:rPr>
          <w:lang w:val="en-US"/>
        </w:rPr>
        <w:t xml:space="preserve">Author of 2 international text books. (1) S. Skogestad and I. Postlethwaite, ``Multivariable feedback control - analysis and design,'' Wiley (1996); 2nd Edition (2005). (2) S. Skogestad, ``Chemical and energy process engineering'', CRC Press (2009). </w:t>
      </w:r>
    </w:p>
    <w:p w:rsidR="007B2941" w:rsidRDefault="007B2941" w:rsidP="007B2941">
      <w:pPr>
        <w:rPr>
          <w:lang w:val="en-US"/>
        </w:rPr>
      </w:pPr>
      <w:r w:rsidRPr="007B2941">
        <w:rPr>
          <w:lang w:val="en-US"/>
        </w:rPr>
        <w:t>No. of citations to book Mult</w:t>
      </w:r>
      <w:r w:rsidR="0088453F">
        <w:rPr>
          <w:lang w:val="en-US"/>
        </w:rPr>
        <w:t>ivariable feedback control: 7889 (Google scholar, 2018</w:t>
      </w:r>
      <w:r w:rsidRPr="007B2941">
        <w:rPr>
          <w:lang w:val="en-US"/>
        </w:rPr>
        <w:t>)</w:t>
      </w:r>
    </w:p>
    <w:p w:rsidR="007B2941" w:rsidRDefault="007B2941" w:rsidP="007B2941">
      <w:pPr>
        <w:rPr>
          <w:lang w:val="en-US"/>
        </w:rPr>
      </w:pPr>
    </w:p>
    <w:p w:rsidR="007B2941" w:rsidRPr="00590EEB" w:rsidRDefault="007B2941" w:rsidP="007B2941">
      <w:pPr>
        <w:pStyle w:val="Heading2"/>
        <w:rPr>
          <w:sz w:val="24"/>
          <w:lang w:val="en-US"/>
        </w:rPr>
      </w:pPr>
      <w:r w:rsidRPr="00590EEB">
        <w:rPr>
          <w:sz w:val="24"/>
          <w:lang w:val="en-US"/>
        </w:rPr>
        <w:t xml:space="preserve">Awards and Honors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i/>
          <w:iCs/>
          <w:lang w:val="en-US"/>
        </w:rPr>
        <w:t>Innstilling</w:t>
      </w:r>
      <w:r w:rsidRPr="00D120BD">
        <w:rPr>
          <w:lang w:val="en-US"/>
        </w:rPr>
        <w:t xml:space="preserve"> awarded for the </w:t>
      </w:r>
      <w:r w:rsidRPr="00D120BD">
        <w:rPr>
          <w:i/>
          <w:iCs/>
          <w:lang w:val="en-US"/>
        </w:rPr>
        <w:t>Siv.ing.</w:t>
      </w:r>
      <w:r w:rsidRPr="00D120BD">
        <w:rPr>
          <w:lang w:val="en-US"/>
        </w:rPr>
        <w:t xml:space="preserve"> degree (result communicated to Norwegian King), 1979.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i/>
          <w:iCs/>
          <w:lang w:val="en-US"/>
        </w:rPr>
        <w:t>Fullbright Fellowship</w:t>
      </w:r>
      <w:r w:rsidRPr="00D120BD">
        <w:rPr>
          <w:lang w:val="en-US"/>
        </w:rPr>
        <w:t xml:space="preserve"> (travel grant) awarded for graduate studies at Caltech, 1983.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i/>
          <w:iCs/>
          <w:lang w:val="en-US"/>
        </w:rPr>
        <w:t>Utdanningsstipend</w:t>
      </w:r>
      <w:r w:rsidRPr="00D120BD">
        <w:rPr>
          <w:lang w:val="en-US"/>
        </w:rPr>
        <w:t xml:space="preserve"> awarded from Univ. of Trondheim for graduate studies at Caltech,</w:t>
      </w:r>
      <w:r>
        <w:rPr>
          <w:lang w:val="en-US"/>
        </w:rPr>
        <w:t xml:space="preserve"> 1983</w:t>
      </w:r>
      <w:r w:rsidRPr="00D120BD">
        <w:rPr>
          <w:lang w:val="en-US"/>
        </w:rPr>
        <w:t xml:space="preserve">.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lang w:val="en-US"/>
        </w:rPr>
        <w:t xml:space="preserve">Elected member to </w:t>
      </w:r>
      <w:r w:rsidRPr="00D120BD">
        <w:rPr>
          <w:i/>
          <w:iCs/>
          <w:lang w:val="en-US"/>
        </w:rPr>
        <w:t>The Norwegian Academy of Technical Sciences</w:t>
      </w:r>
      <w:r w:rsidRPr="00D120BD">
        <w:rPr>
          <w:lang w:val="en-US"/>
        </w:rPr>
        <w:t xml:space="preserve"> (NTVA), 1988.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i/>
          <w:iCs/>
          <w:lang w:val="en-US"/>
        </w:rPr>
        <w:t>Ted Peterson Best Paper Award</w:t>
      </w:r>
      <w:r w:rsidRPr="00D120BD">
        <w:rPr>
          <w:lang w:val="en-US"/>
        </w:rPr>
        <w:t xml:space="preserve"> by the CAST division of AIChE (The American Institute of Chemical Engineers), 1989.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i/>
          <w:iCs/>
          <w:lang w:val="en-US"/>
        </w:rPr>
        <w:t>George S. Axelby Outstanding Paper Award</w:t>
      </w:r>
      <w:r w:rsidRPr="00D120BD">
        <w:rPr>
          <w:lang w:val="en-US"/>
        </w:rPr>
        <w:t xml:space="preserve"> by the Control System Society of IEEE (The Institute of Electrical and Electronic Engineers), 1990. </w:t>
      </w:r>
    </w:p>
    <w:p w:rsidR="007B2941" w:rsidRPr="007B2941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nb-NO"/>
        </w:rPr>
      </w:pPr>
      <w:r w:rsidRPr="007B2941">
        <w:rPr>
          <w:lang w:val="nb-NO"/>
        </w:rPr>
        <w:t xml:space="preserve">Elected member to </w:t>
      </w:r>
      <w:r w:rsidRPr="007B2941">
        <w:rPr>
          <w:i/>
          <w:iCs/>
          <w:lang w:val="nb-NO"/>
        </w:rPr>
        <w:t>Det Kongelige Norske Vitenskapers Selskab</w:t>
      </w:r>
      <w:r w:rsidRPr="007B2941">
        <w:rPr>
          <w:lang w:val="nb-NO"/>
        </w:rPr>
        <w:t xml:space="preserve">, 1991.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i/>
          <w:iCs/>
          <w:lang w:val="en-US"/>
        </w:rPr>
        <w:t>O. Hugo Schuck Best Paper Award</w:t>
      </w:r>
      <w:r w:rsidRPr="00D120BD">
        <w:rPr>
          <w:lang w:val="en-US"/>
        </w:rPr>
        <w:t xml:space="preserve"> by the American Automatic Control Council, 1992.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rStyle w:val="Emphasis"/>
          <w:lang w:val="en-US"/>
        </w:rPr>
        <w:t>Best paper award</w:t>
      </w:r>
      <w:r w:rsidRPr="00D120BD">
        <w:rPr>
          <w:lang w:val="en-US"/>
        </w:rPr>
        <w:t xml:space="preserve"> for paper published in 2004 in </w:t>
      </w:r>
      <w:r w:rsidRPr="00D120BD">
        <w:rPr>
          <w:rStyle w:val="Emphasis"/>
          <w:lang w:val="en-US"/>
        </w:rPr>
        <w:t>Computers and chemical engineering</w:t>
      </w:r>
      <w:r w:rsidRPr="00D120BD">
        <w:rPr>
          <w:lang w:val="en-US"/>
        </w:rPr>
        <w:t xml:space="preserve"> </w:t>
      </w:r>
      <w:r>
        <w:rPr>
          <w:lang w:val="en-US"/>
        </w:rPr>
        <w:t>(2006)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lang w:val="en-US"/>
        </w:rPr>
        <w:t xml:space="preserve">Member of IFAC Technical Board, 2008-2014.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lang w:val="en-US"/>
        </w:rPr>
        <w:t>Elected member o</w:t>
      </w:r>
      <w:r w:rsidRPr="0088453F">
        <w:rPr>
          <w:lang w:val="en-US"/>
        </w:rPr>
        <w:t xml:space="preserve">f </w:t>
      </w:r>
      <w:hyperlink r:id="rId8" w:history="1">
        <w:r w:rsidRPr="0088453F">
          <w:rPr>
            <w:rStyle w:val="Hyperlink"/>
            <w:color w:val="auto"/>
            <w:u w:val="none"/>
            <w:lang w:val="en-US"/>
          </w:rPr>
          <w:t xml:space="preserve">Process Automation Hall of Fame, </w:t>
        </w:r>
      </w:hyperlink>
      <w:r w:rsidRPr="00D120BD">
        <w:rPr>
          <w:lang w:val="en-US"/>
        </w:rPr>
        <w:t xml:space="preserve">, Delaware, USA, 23 May 2011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lang w:val="en-US"/>
        </w:rPr>
        <w:t xml:space="preserve">Elected Fellow of American Institute of Chemical Engineers (AIChE), 2012.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lang w:val="en-US"/>
        </w:rPr>
        <w:t xml:space="preserve">Elected Fellow of International Federation of Automatic Control (IFAC), 2014. </w:t>
      </w:r>
    </w:p>
    <w:p w:rsidR="007B2941" w:rsidRPr="00D120BD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lang w:val="en-US"/>
        </w:rPr>
        <w:t xml:space="preserve">Elected member to </w:t>
      </w:r>
      <w:r w:rsidRPr="00D120BD">
        <w:rPr>
          <w:i/>
          <w:iCs/>
          <w:lang w:val="en-US"/>
        </w:rPr>
        <w:t>The Norwegian Academy of Science and Letters</w:t>
      </w:r>
      <w:r w:rsidRPr="00D120BD">
        <w:rPr>
          <w:lang w:val="en-US"/>
        </w:rPr>
        <w:t xml:space="preserve">, Oslo, 2015. </w:t>
      </w:r>
    </w:p>
    <w:p w:rsidR="007B2941" w:rsidRDefault="007B2941" w:rsidP="007B2941">
      <w:pPr>
        <w:numPr>
          <w:ilvl w:val="0"/>
          <w:numId w:val="18"/>
        </w:numPr>
        <w:spacing w:before="100" w:beforeAutospacing="1" w:after="100" w:afterAutospacing="1"/>
        <w:jc w:val="both"/>
        <w:rPr>
          <w:lang w:val="en-US"/>
        </w:rPr>
      </w:pPr>
      <w:r w:rsidRPr="00D120BD">
        <w:rPr>
          <w:lang w:val="en-US"/>
        </w:rPr>
        <w:t xml:space="preserve">Honorary member of </w:t>
      </w:r>
      <w:r w:rsidRPr="00D120BD">
        <w:rPr>
          <w:i/>
          <w:iCs/>
          <w:lang w:val="en-US"/>
        </w:rPr>
        <w:t>Norwegian Society of Automatic Control</w:t>
      </w:r>
      <w:r>
        <w:rPr>
          <w:i/>
          <w:iCs/>
          <w:lang w:val="en-US"/>
        </w:rPr>
        <w:t xml:space="preserve">, </w:t>
      </w:r>
      <w:r w:rsidRPr="00D120BD">
        <w:rPr>
          <w:lang w:val="en-US"/>
        </w:rPr>
        <w:t xml:space="preserve">2015. </w:t>
      </w:r>
    </w:p>
    <w:sectPr w:rsidR="007B2941" w:rsidSect="005B01AE">
      <w:headerReference w:type="default" r:id="rId9"/>
      <w:footerReference w:type="default" r:id="rId10"/>
      <w:pgSz w:w="11906" w:h="16838"/>
      <w:pgMar w:top="1134" w:right="1134" w:bottom="851" w:left="1134" w:header="34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02FD" w:rsidRDefault="002502FD">
      <w:r>
        <w:separator/>
      </w:r>
    </w:p>
  </w:endnote>
  <w:endnote w:type="continuationSeparator" w:id="0">
    <w:p w:rsidR="002502FD" w:rsidRDefault="00250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7A5B" w:rsidRPr="00283A49" w:rsidRDefault="00887A5B">
    <w:pPr>
      <w:pStyle w:val="Footer"/>
      <w:pBdr>
        <w:top w:val="single" w:sz="4" w:space="1" w:color="auto"/>
      </w:pBdr>
      <w:tabs>
        <w:tab w:val="clear" w:pos="8640"/>
        <w:tab w:val="right" w:pos="9498"/>
      </w:tabs>
      <w:rPr>
        <w:lang w:val="nb-NO"/>
      </w:rPr>
    </w:pPr>
    <w:r w:rsidRPr="00283A49">
      <w:rPr>
        <w:lang w:val="nb-NO"/>
      </w:rPr>
      <w:t>2</w:t>
    </w:r>
    <w:r w:rsidR="000402A0">
      <w:rPr>
        <w:lang w:val="nb-NO"/>
      </w:rPr>
      <w:t>015-08</w:t>
    </w:r>
    <w:r w:rsidRPr="00283A49">
      <w:rPr>
        <w:lang w:val="nb-NO"/>
      </w:rPr>
      <w:tab/>
    </w:r>
    <w:r w:rsidR="00AF2EA6">
      <w:rPr>
        <w:lang w:val="nb-NO"/>
      </w:rPr>
      <w:t>name</w:t>
    </w:r>
    <w:r w:rsidRPr="00283A49">
      <w:rPr>
        <w:lang w:val="nb-NO"/>
      </w:rPr>
      <w:tab/>
    </w:r>
    <w:r w:rsidRPr="00283A49">
      <w:rPr>
        <w:snapToGrid w:val="0"/>
        <w:lang w:val="nb-NO"/>
      </w:rPr>
      <w:t xml:space="preserve">Page </w:t>
    </w:r>
    <w:r>
      <w:rPr>
        <w:snapToGrid w:val="0"/>
      </w:rPr>
      <w:fldChar w:fldCharType="begin"/>
    </w:r>
    <w:r w:rsidRPr="00283A49">
      <w:rPr>
        <w:snapToGrid w:val="0"/>
        <w:lang w:val="nb-NO"/>
      </w:rPr>
      <w:instrText xml:space="preserve"> PAGE </w:instrText>
    </w:r>
    <w:r>
      <w:rPr>
        <w:snapToGrid w:val="0"/>
      </w:rPr>
      <w:fldChar w:fldCharType="separate"/>
    </w:r>
    <w:r w:rsidR="003D4CD2">
      <w:rPr>
        <w:noProof/>
        <w:snapToGrid w:val="0"/>
        <w:lang w:val="nb-NO"/>
      </w:rPr>
      <w:t>1</w:t>
    </w:r>
    <w:r>
      <w:rPr>
        <w:snapToGrid w:val="0"/>
      </w:rPr>
      <w:fldChar w:fldCharType="end"/>
    </w:r>
    <w:r w:rsidRPr="00283A49">
      <w:rPr>
        <w:snapToGrid w:val="0"/>
        <w:lang w:val="nb-NO"/>
      </w:rPr>
      <w:t xml:space="preserve"> of </w:t>
    </w:r>
    <w:r>
      <w:rPr>
        <w:snapToGrid w:val="0"/>
      </w:rPr>
      <w:fldChar w:fldCharType="begin"/>
    </w:r>
    <w:r w:rsidRPr="00283A49">
      <w:rPr>
        <w:snapToGrid w:val="0"/>
        <w:lang w:val="nb-NO"/>
      </w:rPr>
      <w:instrText xml:space="preserve"> NUMPAGES </w:instrText>
    </w:r>
    <w:r>
      <w:rPr>
        <w:snapToGrid w:val="0"/>
      </w:rPr>
      <w:fldChar w:fldCharType="separate"/>
    </w:r>
    <w:r w:rsidR="003D4CD2">
      <w:rPr>
        <w:noProof/>
        <w:snapToGrid w:val="0"/>
        <w:lang w:val="nb-NO"/>
      </w:rPr>
      <w:t>1</w:t>
    </w:r>
    <w:r>
      <w:rPr>
        <w:snapToGrid w:val="0"/>
      </w:rPr>
      <w:fldChar w:fldCharType="end"/>
    </w:r>
  </w:p>
  <w:p w:rsidR="00887A5B" w:rsidRPr="00283A49" w:rsidRDefault="00887A5B">
    <w:pPr>
      <w:pStyle w:val="Footer"/>
      <w:tabs>
        <w:tab w:val="clear" w:pos="4320"/>
        <w:tab w:val="center" w:pos="4536"/>
      </w:tabs>
      <w:rPr>
        <w:lang w:val="nb-NO"/>
      </w:rPr>
    </w:pPr>
  </w:p>
  <w:p w:rsidR="00887A5B" w:rsidRPr="00283A49" w:rsidRDefault="00887A5B">
    <w:pPr>
      <w:rPr>
        <w:lang w:val="nb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02FD" w:rsidRDefault="002502FD">
      <w:r>
        <w:separator/>
      </w:r>
    </w:p>
  </w:footnote>
  <w:footnote w:type="continuationSeparator" w:id="0">
    <w:p w:rsidR="002502FD" w:rsidRDefault="002502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700"/>
      <w:gridCol w:w="4906"/>
    </w:tblGrid>
    <w:tr w:rsidR="00887A5B" w:rsidTr="00BD3670">
      <w:trPr>
        <w:trHeight w:val="426"/>
      </w:trPr>
      <w:tc>
        <w:tcPr>
          <w:tcW w:w="4700" w:type="dxa"/>
        </w:tcPr>
        <w:p w:rsidR="00887A5B" w:rsidRDefault="00887A5B">
          <w:pPr>
            <w:rPr>
              <w:noProof/>
            </w:rPr>
          </w:pPr>
        </w:p>
      </w:tc>
      <w:tc>
        <w:tcPr>
          <w:tcW w:w="4906" w:type="dxa"/>
        </w:tcPr>
        <w:p w:rsidR="00887A5B" w:rsidRDefault="00887A5B">
          <w:pPr>
            <w:jc w:val="right"/>
            <w:rPr>
              <w:sz w:val="16"/>
            </w:rPr>
          </w:pPr>
        </w:p>
      </w:tc>
    </w:tr>
  </w:tbl>
  <w:p w:rsidR="00887A5B" w:rsidRDefault="00887A5B" w:rsidP="00447B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436C1"/>
    <w:multiLevelType w:val="hybridMultilevel"/>
    <w:tmpl w:val="78189234"/>
    <w:lvl w:ilvl="0" w:tplc="1E32B1CC">
      <w:numFmt w:val="bullet"/>
      <w:lvlText w:val="•"/>
      <w:lvlJc w:val="left"/>
      <w:pPr>
        <w:ind w:left="720" w:hanging="72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653DC0"/>
    <w:multiLevelType w:val="hybridMultilevel"/>
    <w:tmpl w:val="731ED1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26304"/>
    <w:multiLevelType w:val="multilevel"/>
    <w:tmpl w:val="A2541F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486AC4"/>
    <w:multiLevelType w:val="hybridMultilevel"/>
    <w:tmpl w:val="409E53F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7041BE"/>
    <w:multiLevelType w:val="hybridMultilevel"/>
    <w:tmpl w:val="B1BAC60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EF285E"/>
    <w:multiLevelType w:val="multilevel"/>
    <w:tmpl w:val="D4CC2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841218"/>
    <w:multiLevelType w:val="hybridMultilevel"/>
    <w:tmpl w:val="AFF85924"/>
    <w:lvl w:ilvl="0" w:tplc="F25A0C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6833C2"/>
    <w:multiLevelType w:val="hybridMultilevel"/>
    <w:tmpl w:val="C7FA453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F27797B"/>
    <w:multiLevelType w:val="hybridMultilevel"/>
    <w:tmpl w:val="7B9C8FD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C437B6B"/>
    <w:multiLevelType w:val="hybridMultilevel"/>
    <w:tmpl w:val="FDDA44D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7C7D81"/>
    <w:multiLevelType w:val="hybridMultilevel"/>
    <w:tmpl w:val="33D250A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6186E07"/>
    <w:multiLevelType w:val="hybridMultilevel"/>
    <w:tmpl w:val="8592D4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7353B7"/>
    <w:multiLevelType w:val="hybridMultilevel"/>
    <w:tmpl w:val="C4F449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27727C"/>
    <w:multiLevelType w:val="hybridMultilevel"/>
    <w:tmpl w:val="C3B452D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4B93772"/>
    <w:multiLevelType w:val="hybridMultilevel"/>
    <w:tmpl w:val="A104AC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2353BB"/>
    <w:multiLevelType w:val="hybridMultilevel"/>
    <w:tmpl w:val="7F241E8A"/>
    <w:lvl w:ilvl="0" w:tplc="AC606F2C">
      <w:numFmt w:val="bullet"/>
      <w:lvlText w:val="•"/>
      <w:lvlJc w:val="left"/>
      <w:pPr>
        <w:ind w:left="720" w:hanging="72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76821F7"/>
    <w:multiLevelType w:val="hybridMultilevel"/>
    <w:tmpl w:val="572ED710"/>
    <w:lvl w:ilvl="0" w:tplc="AC606F2C">
      <w:numFmt w:val="bullet"/>
      <w:lvlText w:val="•"/>
      <w:lvlJc w:val="left"/>
      <w:pPr>
        <w:ind w:left="720" w:hanging="72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52399D"/>
    <w:multiLevelType w:val="hybridMultilevel"/>
    <w:tmpl w:val="E89AF5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7"/>
  </w:num>
  <w:num w:numId="4">
    <w:abstractNumId w:val="11"/>
  </w:num>
  <w:num w:numId="5">
    <w:abstractNumId w:val="14"/>
  </w:num>
  <w:num w:numId="6">
    <w:abstractNumId w:val="6"/>
  </w:num>
  <w:num w:numId="7">
    <w:abstractNumId w:val="3"/>
  </w:num>
  <w:num w:numId="8">
    <w:abstractNumId w:val="4"/>
  </w:num>
  <w:num w:numId="9">
    <w:abstractNumId w:val="10"/>
  </w:num>
  <w:num w:numId="10">
    <w:abstractNumId w:val="8"/>
  </w:num>
  <w:num w:numId="11">
    <w:abstractNumId w:val="7"/>
  </w:num>
  <w:num w:numId="12">
    <w:abstractNumId w:val="13"/>
  </w:num>
  <w:num w:numId="13">
    <w:abstractNumId w:val="2"/>
  </w:num>
  <w:num w:numId="14">
    <w:abstractNumId w:val="1"/>
  </w:num>
  <w:num w:numId="15">
    <w:abstractNumId w:val="15"/>
  </w:num>
  <w:num w:numId="16">
    <w:abstractNumId w:val="16"/>
  </w:num>
  <w:num w:numId="17">
    <w:abstractNumId w:val="0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D1A"/>
    <w:rsid w:val="00007FB9"/>
    <w:rsid w:val="000125E9"/>
    <w:rsid w:val="000129B7"/>
    <w:rsid w:val="0001638E"/>
    <w:rsid w:val="00020DB5"/>
    <w:rsid w:val="000402A0"/>
    <w:rsid w:val="0004638A"/>
    <w:rsid w:val="00057487"/>
    <w:rsid w:val="0007057F"/>
    <w:rsid w:val="000861FF"/>
    <w:rsid w:val="00090D20"/>
    <w:rsid w:val="0009390D"/>
    <w:rsid w:val="00095987"/>
    <w:rsid w:val="000A567F"/>
    <w:rsid w:val="000A7DF9"/>
    <w:rsid w:val="000B732D"/>
    <w:rsid w:val="000C782F"/>
    <w:rsid w:val="000D2DE2"/>
    <w:rsid w:val="000E4739"/>
    <w:rsid w:val="000F6A21"/>
    <w:rsid w:val="001037A0"/>
    <w:rsid w:val="00103C5A"/>
    <w:rsid w:val="00105E0F"/>
    <w:rsid w:val="001337A7"/>
    <w:rsid w:val="00135F40"/>
    <w:rsid w:val="0015078D"/>
    <w:rsid w:val="00160C13"/>
    <w:rsid w:val="001667D0"/>
    <w:rsid w:val="0017038B"/>
    <w:rsid w:val="00171829"/>
    <w:rsid w:val="00175350"/>
    <w:rsid w:val="00177EC4"/>
    <w:rsid w:val="001B4619"/>
    <w:rsid w:val="001C2A57"/>
    <w:rsid w:val="001D31BB"/>
    <w:rsid w:val="001D5863"/>
    <w:rsid w:val="001F0A68"/>
    <w:rsid w:val="001F1D72"/>
    <w:rsid w:val="00206E2D"/>
    <w:rsid w:val="00212207"/>
    <w:rsid w:val="00212C54"/>
    <w:rsid w:val="00213ACF"/>
    <w:rsid w:val="002142FF"/>
    <w:rsid w:val="002502FD"/>
    <w:rsid w:val="00255EC7"/>
    <w:rsid w:val="00271022"/>
    <w:rsid w:val="00282582"/>
    <w:rsid w:val="00283A49"/>
    <w:rsid w:val="002841DA"/>
    <w:rsid w:val="002B5ED0"/>
    <w:rsid w:val="002D6D09"/>
    <w:rsid w:val="002F3A38"/>
    <w:rsid w:val="002F45CE"/>
    <w:rsid w:val="003161BF"/>
    <w:rsid w:val="00321882"/>
    <w:rsid w:val="003237ED"/>
    <w:rsid w:val="00332756"/>
    <w:rsid w:val="00336FCA"/>
    <w:rsid w:val="00360C96"/>
    <w:rsid w:val="003704E9"/>
    <w:rsid w:val="003756E0"/>
    <w:rsid w:val="0038299D"/>
    <w:rsid w:val="00383B74"/>
    <w:rsid w:val="00387C3D"/>
    <w:rsid w:val="003928AE"/>
    <w:rsid w:val="003A0DF9"/>
    <w:rsid w:val="003C32D5"/>
    <w:rsid w:val="003C4237"/>
    <w:rsid w:val="003C4BA3"/>
    <w:rsid w:val="003D4CD2"/>
    <w:rsid w:val="003F0514"/>
    <w:rsid w:val="003F1796"/>
    <w:rsid w:val="00404728"/>
    <w:rsid w:val="00411586"/>
    <w:rsid w:val="00423C49"/>
    <w:rsid w:val="00433320"/>
    <w:rsid w:val="00447B82"/>
    <w:rsid w:val="00454191"/>
    <w:rsid w:val="00461296"/>
    <w:rsid w:val="00465603"/>
    <w:rsid w:val="00467D3D"/>
    <w:rsid w:val="0048793F"/>
    <w:rsid w:val="0049347C"/>
    <w:rsid w:val="00493A27"/>
    <w:rsid w:val="00497EE2"/>
    <w:rsid w:val="004A1EF0"/>
    <w:rsid w:val="004B19AA"/>
    <w:rsid w:val="004B1F38"/>
    <w:rsid w:val="004B2E54"/>
    <w:rsid w:val="004C4BC5"/>
    <w:rsid w:val="004F6A51"/>
    <w:rsid w:val="00511E6C"/>
    <w:rsid w:val="00543B6F"/>
    <w:rsid w:val="0055119A"/>
    <w:rsid w:val="00565474"/>
    <w:rsid w:val="00570207"/>
    <w:rsid w:val="00571120"/>
    <w:rsid w:val="005718D8"/>
    <w:rsid w:val="005754E0"/>
    <w:rsid w:val="005861A4"/>
    <w:rsid w:val="00586266"/>
    <w:rsid w:val="00594568"/>
    <w:rsid w:val="00596D05"/>
    <w:rsid w:val="005A157A"/>
    <w:rsid w:val="005A61D7"/>
    <w:rsid w:val="005B01AE"/>
    <w:rsid w:val="005C1413"/>
    <w:rsid w:val="005C21FF"/>
    <w:rsid w:val="005C23A7"/>
    <w:rsid w:val="005C61D5"/>
    <w:rsid w:val="005D4A6D"/>
    <w:rsid w:val="005D6117"/>
    <w:rsid w:val="00616BA9"/>
    <w:rsid w:val="00616D88"/>
    <w:rsid w:val="006177A0"/>
    <w:rsid w:val="0062683A"/>
    <w:rsid w:val="00635F68"/>
    <w:rsid w:val="00665D1A"/>
    <w:rsid w:val="006B6DA1"/>
    <w:rsid w:val="006C3FA8"/>
    <w:rsid w:val="006D04DD"/>
    <w:rsid w:val="006D3DC7"/>
    <w:rsid w:val="006E0226"/>
    <w:rsid w:val="006E624A"/>
    <w:rsid w:val="006E68E7"/>
    <w:rsid w:val="007008F4"/>
    <w:rsid w:val="00701B14"/>
    <w:rsid w:val="00704E87"/>
    <w:rsid w:val="00705321"/>
    <w:rsid w:val="00705F12"/>
    <w:rsid w:val="00707119"/>
    <w:rsid w:val="00730D7C"/>
    <w:rsid w:val="00733C18"/>
    <w:rsid w:val="00760DFB"/>
    <w:rsid w:val="0076620A"/>
    <w:rsid w:val="007733C4"/>
    <w:rsid w:val="00774D9B"/>
    <w:rsid w:val="007923E6"/>
    <w:rsid w:val="00793967"/>
    <w:rsid w:val="00797B6D"/>
    <w:rsid w:val="007B2941"/>
    <w:rsid w:val="007E09C9"/>
    <w:rsid w:val="008051AA"/>
    <w:rsid w:val="00812266"/>
    <w:rsid w:val="00816B68"/>
    <w:rsid w:val="00824038"/>
    <w:rsid w:val="00834561"/>
    <w:rsid w:val="008366F1"/>
    <w:rsid w:val="00845971"/>
    <w:rsid w:val="00846365"/>
    <w:rsid w:val="008478A6"/>
    <w:rsid w:val="00854484"/>
    <w:rsid w:val="008729A5"/>
    <w:rsid w:val="0088453F"/>
    <w:rsid w:val="00887A5B"/>
    <w:rsid w:val="00890092"/>
    <w:rsid w:val="00891F6D"/>
    <w:rsid w:val="0089452E"/>
    <w:rsid w:val="008A26CB"/>
    <w:rsid w:val="008A35CF"/>
    <w:rsid w:val="008B15FE"/>
    <w:rsid w:val="008B4E7C"/>
    <w:rsid w:val="008C41A5"/>
    <w:rsid w:val="008F192C"/>
    <w:rsid w:val="008F7AD1"/>
    <w:rsid w:val="00903926"/>
    <w:rsid w:val="00907297"/>
    <w:rsid w:val="00916408"/>
    <w:rsid w:val="00924999"/>
    <w:rsid w:val="00961A7E"/>
    <w:rsid w:val="00964969"/>
    <w:rsid w:val="00966194"/>
    <w:rsid w:val="00973FB0"/>
    <w:rsid w:val="00976FC3"/>
    <w:rsid w:val="00991BA2"/>
    <w:rsid w:val="009A28A1"/>
    <w:rsid w:val="009A5570"/>
    <w:rsid w:val="009A72AD"/>
    <w:rsid w:val="009B5BA0"/>
    <w:rsid w:val="009D4894"/>
    <w:rsid w:val="009D6F52"/>
    <w:rsid w:val="009E143C"/>
    <w:rsid w:val="009E6D04"/>
    <w:rsid w:val="00A05A06"/>
    <w:rsid w:val="00A1769C"/>
    <w:rsid w:val="00A206F1"/>
    <w:rsid w:val="00A20709"/>
    <w:rsid w:val="00A31A07"/>
    <w:rsid w:val="00A32F62"/>
    <w:rsid w:val="00A36682"/>
    <w:rsid w:val="00A4110B"/>
    <w:rsid w:val="00A42D52"/>
    <w:rsid w:val="00A55753"/>
    <w:rsid w:val="00A6090A"/>
    <w:rsid w:val="00A67136"/>
    <w:rsid w:val="00A71CFB"/>
    <w:rsid w:val="00A77852"/>
    <w:rsid w:val="00A82FB1"/>
    <w:rsid w:val="00A91B4A"/>
    <w:rsid w:val="00A974B7"/>
    <w:rsid w:val="00AA077E"/>
    <w:rsid w:val="00AB27C8"/>
    <w:rsid w:val="00AB3F17"/>
    <w:rsid w:val="00AC29CC"/>
    <w:rsid w:val="00AD0908"/>
    <w:rsid w:val="00AE2D42"/>
    <w:rsid w:val="00AE3D0D"/>
    <w:rsid w:val="00AF2EA6"/>
    <w:rsid w:val="00AF4D36"/>
    <w:rsid w:val="00B028BC"/>
    <w:rsid w:val="00B12918"/>
    <w:rsid w:val="00B13C71"/>
    <w:rsid w:val="00B224C2"/>
    <w:rsid w:val="00B24139"/>
    <w:rsid w:val="00B2674E"/>
    <w:rsid w:val="00B26924"/>
    <w:rsid w:val="00B36C1A"/>
    <w:rsid w:val="00B45304"/>
    <w:rsid w:val="00B4730E"/>
    <w:rsid w:val="00B60D7F"/>
    <w:rsid w:val="00B70397"/>
    <w:rsid w:val="00B7272F"/>
    <w:rsid w:val="00B82E96"/>
    <w:rsid w:val="00B9136D"/>
    <w:rsid w:val="00B9786E"/>
    <w:rsid w:val="00BA1029"/>
    <w:rsid w:val="00BA5BB4"/>
    <w:rsid w:val="00BD0405"/>
    <w:rsid w:val="00BD3670"/>
    <w:rsid w:val="00BF07E8"/>
    <w:rsid w:val="00C245C6"/>
    <w:rsid w:val="00C27DDC"/>
    <w:rsid w:val="00C3200C"/>
    <w:rsid w:val="00C44D90"/>
    <w:rsid w:val="00C45143"/>
    <w:rsid w:val="00C46086"/>
    <w:rsid w:val="00C639AB"/>
    <w:rsid w:val="00C72A10"/>
    <w:rsid w:val="00C85892"/>
    <w:rsid w:val="00C870DF"/>
    <w:rsid w:val="00CA5945"/>
    <w:rsid w:val="00CC1492"/>
    <w:rsid w:val="00CC6EE3"/>
    <w:rsid w:val="00CE7B82"/>
    <w:rsid w:val="00D0187D"/>
    <w:rsid w:val="00D238A3"/>
    <w:rsid w:val="00D30796"/>
    <w:rsid w:val="00D6035E"/>
    <w:rsid w:val="00D60828"/>
    <w:rsid w:val="00D72D5A"/>
    <w:rsid w:val="00D75CE4"/>
    <w:rsid w:val="00D80B81"/>
    <w:rsid w:val="00D820F7"/>
    <w:rsid w:val="00D864BF"/>
    <w:rsid w:val="00DA2BC1"/>
    <w:rsid w:val="00DB01BF"/>
    <w:rsid w:val="00DB4B15"/>
    <w:rsid w:val="00DC46D6"/>
    <w:rsid w:val="00DD122B"/>
    <w:rsid w:val="00DD51C6"/>
    <w:rsid w:val="00DD7DEA"/>
    <w:rsid w:val="00DE3E95"/>
    <w:rsid w:val="00DE69FC"/>
    <w:rsid w:val="00E062C8"/>
    <w:rsid w:val="00E238F0"/>
    <w:rsid w:val="00E33894"/>
    <w:rsid w:val="00E37218"/>
    <w:rsid w:val="00E445FA"/>
    <w:rsid w:val="00E51FF9"/>
    <w:rsid w:val="00E52BE2"/>
    <w:rsid w:val="00E94E40"/>
    <w:rsid w:val="00EA156E"/>
    <w:rsid w:val="00EA3008"/>
    <w:rsid w:val="00EA321C"/>
    <w:rsid w:val="00EA6283"/>
    <w:rsid w:val="00EC2020"/>
    <w:rsid w:val="00EC538C"/>
    <w:rsid w:val="00ED3E89"/>
    <w:rsid w:val="00ED5F13"/>
    <w:rsid w:val="00EE6A69"/>
    <w:rsid w:val="00EF3E9C"/>
    <w:rsid w:val="00F0228E"/>
    <w:rsid w:val="00F10FFE"/>
    <w:rsid w:val="00F30395"/>
    <w:rsid w:val="00F362A7"/>
    <w:rsid w:val="00F52A8A"/>
    <w:rsid w:val="00F67410"/>
    <w:rsid w:val="00F764AB"/>
    <w:rsid w:val="00F84119"/>
    <w:rsid w:val="00F85A38"/>
    <w:rsid w:val="00FB4426"/>
    <w:rsid w:val="00FC189E"/>
    <w:rsid w:val="00FC7FE5"/>
    <w:rsid w:val="00FF020E"/>
    <w:rsid w:val="00FF0E83"/>
    <w:rsid w:val="00FF1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5781E89"/>
  <w15:docId w15:val="{4925562E-57F3-4760-8A44-9CD18A0B4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lang w:val="en-GB" w:eastAsia="en-US"/>
    </w:rPr>
  </w:style>
  <w:style w:type="paragraph" w:styleId="Heading1">
    <w:name w:val="heading 1"/>
    <w:basedOn w:val="Normal"/>
    <w:next w:val="Normal"/>
    <w:qFormat/>
    <w:rsid w:val="001037A0"/>
    <w:pPr>
      <w:keepNext/>
      <w:spacing w:before="240"/>
      <w:jc w:val="right"/>
      <w:outlineLvl w:val="0"/>
    </w:pPr>
    <w:rPr>
      <w:rFonts w:cs="Arial"/>
      <w:b/>
      <w:bCs/>
      <w:kern w:val="32"/>
      <w:sz w:val="32"/>
      <w:szCs w:val="28"/>
    </w:rPr>
  </w:style>
  <w:style w:type="paragraph" w:styleId="Heading2">
    <w:name w:val="heading 2"/>
    <w:basedOn w:val="Normal"/>
    <w:next w:val="Normal"/>
    <w:qFormat/>
    <w:rsid w:val="00F85A38"/>
    <w:pPr>
      <w:keepNext/>
      <w:pBdr>
        <w:top w:val="single" w:sz="4" w:space="1" w:color="auto"/>
        <w:bottom w:val="single" w:sz="4" w:space="1" w:color="auto"/>
      </w:pBdr>
      <w:spacing w:after="120"/>
      <w:outlineLvl w:val="1"/>
    </w:pPr>
    <w:rPr>
      <w:rFonts w:ascii="Times New Roman" w:hAnsi="Times New Roman"/>
      <w:b/>
      <w:bCs/>
      <w:iCs/>
      <w:sz w:val="22"/>
      <w:szCs w:val="28"/>
    </w:rPr>
  </w:style>
  <w:style w:type="paragraph" w:styleId="Heading3">
    <w:name w:val="heading 3"/>
    <w:basedOn w:val="Normal"/>
    <w:next w:val="Normal"/>
    <w:qFormat/>
    <w:rsid w:val="002B5ED0"/>
    <w:pPr>
      <w:keepNext/>
      <w:spacing w:after="24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18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177EC4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65D1A"/>
    <w:pPr>
      <w:shd w:val="clear" w:color="auto" w:fill="000080"/>
    </w:pPr>
    <w:rPr>
      <w:rFonts w:ascii="Tahoma" w:hAnsi="Tahoma" w:cs="Tahoma"/>
    </w:rPr>
  </w:style>
  <w:style w:type="character" w:customStyle="1" w:styleId="HeaderChar">
    <w:name w:val="Header Char"/>
    <w:link w:val="Header"/>
    <w:rsid w:val="00924999"/>
    <w:rPr>
      <w:rFonts w:ascii="Arial" w:hAnsi="Arial"/>
      <w:lang w:val="en-GB" w:eastAsia="en-US"/>
    </w:rPr>
  </w:style>
  <w:style w:type="character" w:styleId="Strong">
    <w:name w:val="Strong"/>
    <w:qFormat/>
    <w:rsid w:val="007923E6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887A5B"/>
    <w:rPr>
      <w:rFonts w:ascii="Times New Roman" w:hAnsi="Times New Roman"/>
      <w:lang w:val="nb-NO" w:eastAsia="nb-NO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87A5B"/>
  </w:style>
  <w:style w:type="paragraph" w:styleId="ListParagraph">
    <w:name w:val="List Paragraph"/>
    <w:basedOn w:val="Normal"/>
    <w:uiPriority w:val="34"/>
    <w:qFormat/>
    <w:rsid w:val="005A157A"/>
    <w:pPr>
      <w:ind w:left="720"/>
      <w:contextualSpacing/>
    </w:pPr>
  </w:style>
  <w:style w:type="paragraph" w:customStyle="1" w:styleId="NormalRapport">
    <w:name w:val="NormalRapport"/>
    <w:basedOn w:val="Normal"/>
    <w:rsid w:val="00AE3D0D"/>
    <w:pPr>
      <w:spacing w:line="320" w:lineRule="atLeast"/>
    </w:pPr>
    <w:rPr>
      <w:rFonts w:ascii="Times New Roman" w:hAnsi="Times New Roman"/>
      <w:sz w:val="24"/>
    </w:rPr>
  </w:style>
  <w:style w:type="character" w:styleId="Emphasis">
    <w:name w:val="Emphasis"/>
    <w:basedOn w:val="DefaultParagraphFont"/>
    <w:uiPriority w:val="20"/>
    <w:qFormat/>
    <w:rsid w:val="007B2941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t.ntnu.no/users/skoge/publications/2011/hall-of-fam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482</Words>
  <Characters>2557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CV_mal</vt:lpstr>
    </vt:vector>
  </TitlesOfParts>
  <Company>SINTEF Energiforskning AS</Company>
  <LinksUpToDate>false</LinksUpToDate>
  <CharactersWithSpaces>3033</CharactersWithSpaces>
  <SharedDoc>false</SharedDoc>
  <HLinks>
    <vt:vector size="36" baseType="variant">
      <vt:variant>
        <vt:i4>5832718</vt:i4>
      </vt:variant>
      <vt:variant>
        <vt:i4>12</vt:i4>
      </vt:variant>
      <vt:variant>
        <vt:i4>0</vt:i4>
      </vt:variant>
      <vt:variant>
        <vt:i4>5</vt:i4>
      </vt:variant>
      <vt:variant>
        <vt:lpwstr>http://www.ntnu.no/indexe.php</vt:lpwstr>
      </vt:variant>
      <vt:variant>
        <vt:lpwstr/>
      </vt:variant>
      <vt:variant>
        <vt:i4>3670122</vt:i4>
      </vt:variant>
      <vt:variant>
        <vt:i4>9</vt:i4>
      </vt:variant>
      <vt:variant>
        <vt:i4>0</vt:i4>
      </vt:variant>
      <vt:variant>
        <vt:i4>5</vt:i4>
      </vt:variant>
      <vt:variant>
        <vt:lpwstr>http://www.sintef.no/content/page3____3201.aspx</vt:lpwstr>
      </vt:variant>
      <vt:variant>
        <vt:lpwstr/>
      </vt:variant>
      <vt:variant>
        <vt:i4>7667830</vt:i4>
      </vt:variant>
      <vt:variant>
        <vt:i4>6</vt:i4>
      </vt:variant>
      <vt:variant>
        <vt:i4>0</vt:i4>
      </vt:variant>
      <vt:variant>
        <vt:i4>5</vt:i4>
      </vt:variant>
      <vt:variant>
        <vt:lpwstr>http://www.sintef.no/energy</vt:lpwstr>
      </vt:variant>
      <vt:variant>
        <vt:lpwstr/>
      </vt:variant>
      <vt:variant>
        <vt:i4>7667830</vt:i4>
      </vt:variant>
      <vt:variant>
        <vt:i4>3</vt:i4>
      </vt:variant>
      <vt:variant>
        <vt:i4>0</vt:i4>
      </vt:variant>
      <vt:variant>
        <vt:i4>5</vt:i4>
      </vt:variant>
      <vt:variant>
        <vt:lpwstr>http://www.sintef.no/energy</vt:lpwstr>
      </vt:variant>
      <vt:variant>
        <vt:lpwstr/>
      </vt:variant>
      <vt:variant>
        <vt:i4>5832718</vt:i4>
      </vt:variant>
      <vt:variant>
        <vt:i4>0</vt:i4>
      </vt:variant>
      <vt:variant>
        <vt:i4>0</vt:i4>
      </vt:variant>
      <vt:variant>
        <vt:i4>5</vt:i4>
      </vt:variant>
      <vt:variant>
        <vt:lpwstr>http://www.ntnu.no/indexe.php</vt:lpwstr>
      </vt:variant>
      <vt:variant>
        <vt:lpwstr/>
      </vt:variant>
      <vt:variant>
        <vt:i4>5767180</vt:i4>
      </vt:variant>
      <vt:variant>
        <vt:i4>0</vt:i4>
      </vt:variant>
      <vt:variant>
        <vt:i4>0</vt:i4>
      </vt:variant>
      <vt:variant>
        <vt:i4>5</vt:i4>
      </vt:variant>
      <vt:variant>
        <vt:lpwstr>http://www.energy.sintef.no/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CV_mal</dc:title>
  <dc:creator>Hege Størseth</dc:creator>
  <cp:lastModifiedBy>Sigurd Skogestad</cp:lastModifiedBy>
  <cp:revision>3</cp:revision>
  <cp:lastPrinted>2015-11-18T12:13:00Z</cp:lastPrinted>
  <dcterms:created xsi:type="dcterms:W3CDTF">2015-11-23T19:21:00Z</dcterms:created>
  <dcterms:modified xsi:type="dcterms:W3CDTF">2018-02-14T08:42:00Z</dcterms:modified>
</cp:coreProperties>
</file>