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3C0BD" w14:textId="280144E6" w:rsidR="00C842F8" w:rsidRDefault="00C842F8" w:rsidP="00D7714F">
      <w:pPr>
        <w:rPr>
          <w:b/>
          <w:bCs/>
          <w:sz w:val="28"/>
          <w:szCs w:val="28"/>
        </w:rPr>
      </w:pPr>
      <w:bookmarkStart w:id="0" w:name="_Hlk96104790"/>
      <w:r>
        <w:rPr>
          <w:b/>
          <w:bCs/>
          <w:sz w:val="28"/>
          <w:szCs w:val="28"/>
        </w:rPr>
        <w:t xml:space="preserve">Dybdeevaluering 2021 for </w:t>
      </w:r>
      <w:r w:rsidR="00D614FA">
        <w:rPr>
          <w:b/>
          <w:bCs/>
          <w:sz w:val="28"/>
          <w:szCs w:val="28"/>
        </w:rPr>
        <w:t>5.årig Master</w:t>
      </w:r>
      <w:r>
        <w:rPr>
          <w:b/>
          <w:bCs/>
          <w:sz w:val="28"/>
          <w:szCs w:val="28"/>
        </w:rPr>
        <w:t xml:space="preserve">program </w:t>
      </w:r>
      <w:r w:rsidR="00D614FA">
        <w:rPr>
          <w:b/>
          <w:bCs/>
          <w:sz w:val="28"/>
          <w:szCs w:val="28"/>
        </w:rPr>
        <w:t xml:space="preserve">(Sivilingeniør) </w:t>
      </w:r>
      <w:r>
        <w:rPr>
          <w:b/>
          <w:bCs/>
          <w:sz w:val="28"/>
          <w:szCs w:val="28"/>
        </w:rPr>
        <w:t xml:space="preserve">i Industriell kjemi og bioteknologi </w:t>
      </w:r>
      <w:r w:rsidR="00A54C2F">
        <w:rPr>
          <w:b/>
          <w:bCs/>
          <w:sz w:val="28"/>
          <w:szCs w:val="28"/>
        </w:rPr>
        <w:t xml:space="preserve">(MTKJ) </w:t>
      </w:r>
      <w:r>
        <w:rPr>
          <w:b/>
          <w:bCs/>
          <w:sz w:val="28"/>
          <w:szCs w:val="28"/>
        </w:rPr>
        <w:t xml:space="preserve">ved NTNU. </w:t>
      </w:r>
    </w:p>
    <w:bookmarkEnd w:id="0"/>
    <w:p w14:paraId="1400E9C1" w14:textId="19E48208" w:rsidR="00C842F8" w:rsidRPr="0096113C" w:rsidRDefault="00A54C2F" w:rsidP="00D7714F">
      <w:pPr>
        <w:rPr>
          <w:b/>
          <w:bCs/>
          <w:sz w:val="24"/>
          <w:szCs w:val="24"/>
        </w:rPr>
      </w:pPr>
      <w:r w:rsidRPr="0096113C">
        <w:rPr>
          <w:b/>
          <w:bCs/>
          <w:sz w:val="24"/>
          <w:szCs w:val="24"/>
        </w:rPr>
        <w:t xml:space="preserve">Dato for rapport: </w:t>
      </w:r>
      <w:r w:rsidR="00C63AAF">
        <w:rPr>
          <w:b/>
          <w:bCs/>
          <w:sz w:val="24"/>
          <w:szCs w:val="24"/>
        </w:rPr>
        <w:t>8. mars</w:t>
      </w:r>
      <w:r w:rsidR="00A35875">
        <w:rPr>
          <w:b/>
          <w:bCs/>
          <w:sz w:val="24"/>
          <w:szCs w:val="24"/>
        </w:rPr>
        <w:t xml:space="preserve"> 2022</w:t>
      </w:r>
    </w:p>
    <w:p w14:paraId="7450B0D5" w14:textId="0E8288CA" w:rsidR="008B56C9" w:rsidRPr="00A54C2F" w:rsidRDefault="0096113C" w:rsidP="00D7714F">
      <w:pPr>
        <w:rPr>
          <w:b/>
          <w:bCs/>
          <w:sz w:val="24"/>
          <w:szCs w:val="24"/>
        </w:rPr>
      </w:pPr>
      <w:r>
        <w:rPr>
          <w:b/>
          <w:bCs/>
          <w:sz w:val="24"/>
          <w:szCs w:val="24"/>
        </w:rPr>
        <w:t xml:space="preserve">Innhold hovedrapport </w:t>
      </w:r>
      <w:r w:rsidR="008B56C9" w:rsidRPr="00A54C2F">
        <w:rPr>
          <w:b/>
          <w:bCs/>
          <w:sz w:val="24"/>
          <w:szCs w:val="24"/>
        </w:rPr>
        <w:t>(del 1)</w:t>
      </w:r>
    </w:p>
    <w:p w14:paraId="5FCC3A91" w14:textId="13FFE4A6" w:rsidR="00C842F8" w:rsidRPr="00A54C2F" w:rsidRDefault="00C842F8" w:rsidP="004E63C9">
      <w:pPr>
        <w:pStyle w:val="ListParagraph"/>
        <w:numPr>
          <w:ilvl w:val="0"/>
          <w:numId w:val="11"/>
        </w:numPr>
      </w:pPr>
      <w:r w:rsidRPr="00A54C2F">
        <w:t>Innledning</w:t>
      </w:r>
    </w:p>
    <w:p w14:paraId="480CFEC8" w14:textId="774E0773" w:rsidR="00C842F8" w:rsidRPr="00A54C2F" w:rsidRDefault="00C842F8" w:rsidP="003F3094">
      <w:pPr>
        <w:pStyle w:val="ListParagraph"/>
        <w:numPr>
          <w:ilvl w:val="0"/>
          <w:numId w:val="11"/>
        </w:numPr>
      </w:pPr>
      <w:r w:rsidRPr="00A54C2F">
        <w:t>Mandat</w:t>
      </w:r>
      <w:r w:rsidR="008B56C9" w:rsidRPr="00A54C2F">
        <w:t xml:space="preserve"> og m</w:t>
      </w:r>
      <w:r w:rsidRPr="00A54C2F">
        <w:t>edlemmer</w:t>
      </w:r>
      <w:r w:rsidR="008B56C9" w:rsidRPr="00A54C2F">
        <w:t xml:space="preserve"> av evalueringspanel</w:t>
      </w:r>
    </w:p>
    <w:p w14:paraId="309EB488" w14:textId="2941223E" w:rsidR="00C842F8" w:rsidRPr="00A54C2F" w:rsidRDefault="00C842F8" w:rsidP="004E63C9">
      <w:pPr>
        <w:pStyle w:val="ListParagraph"/>
        <w:numPr>
          <w:ilvl w:val="0"/>
          <w:numId w:val="11"/>
        </w:numPr>
      </w:pPr>
      <w:r w:rsidRPr="00A54C2F">
        <w:t>Arbeidsform</w:t>
      </w:r>
    </w:p>
    <w:p w14:paraId="42CB68A2" w14:textId="01A99E6B" w:rsidR="008B56C9" w:rsidRPr="00A54C2F" w:rsidRDefault="008B56C9" w:rsidP="004E63C9">
      <w:pPr>
        <w:pStyle w:val="ListParagraph"/>
        <w:numPr>
          <w:ilvl w:val="0"/>
          <w:numId w:val="11"/>
        </w:numPr>
      </w:pPr>
      <w:r w:rsidRPr="00A54C2F">
        <w:t>Tallmateriale</w:t>
      </w:r>
    </w:p>
    <w:p w14:paraId="4DD5B342" w14:textId="6569DC9B" w:rsidR="00C842F8" w:rsidRPr="00A54C2F" w:rsidRDefault="00C842F8" w:rsidP="004E63C9">
      <w:pPr>
        <w:pStyle w:val="ListParagraph"/>
        <w:numPr>
          <w:ilvl w:val="0"/>
          <w:numId w:val="11"/>
        </w:numPr>
      </w:pPr>
      <w:r w:rsidRPr="00A54C2F">
        <w:t>Studentvurdering av alle emner</w:t>
      </w:r>
      <w:r w:rsidR="008B56C9" w:rsidRPr="00A54C2F">
        <w:t xml:space="preserve"> (se også del 3)</w:t>
      </w:r>
    </w:p>
    <w:p w14:paraId="374E71B8" w14:textId="6E1DCAD0" w:rsidR="00C842F8" w:rsidRPr="00A54C2F" w:rsidRDefault="00C842F8" w:rsidP="004E63C9">
      <w:pPr>
        <w:pStyle w:val="ListParagraph"/>
        <w:numPr>
          <w:ilvl w:val="0"/>
          <w:numId w:val="11"/>
        </w:numPr>
      </w:pPr>
      <w:r w:rsidRPr="00A54C2F">
        <w:t>Digitalisering</w:t>
      </w:r>
    </w:p>
    <w:p w14:paraId="07FA7CAF" w14:textId="66207DB3" w:rsidR="00C842F8" w:rsidRPr="00A54C2F" w:rsidRDefault="00C842F8" w:rsidP="004E63C9">
      <w:pPr>
        <w:pStyle w:val="ListParagraph"/>
        <w:numPr>
          <w:ilvl w:val="0"/>
          <w:numId w:val="11"/>
        </w:numPr>
      </w:pPr>
      <w:r w:rsidRPr="00A54C2F">
        <w:t>Bærekraft</w:t>
      </w:r>
    </w:p>
    <w:p w14:paraId="6BD8A88D" w14:textId="77777777" w:rsidR="00C842F8" w:rsidRPr="00A54C2F" w:rsidRDefault="00C842F8" w:rsidP="004E63C9">
      <w:pPr>
        <w:pStyle w:val="ListParagraph"/>
        <w:numPr>
          <w:ilvl w:val="0"/>
          <w:numId w:val="11"/>
        </w:numPr>
      </w:pPr>
      <w:r w:rsidRPr="00A54C2F">
        <w:t>Bioteknologi</w:t>
      </w:r>
    </w:p>
    <w:p w14:paraId="1DF0134D" w14:textId="2A09FE05" w:rsidR="00C842F8" w:rsidRPr="00A54C2F" w:rsidRDefault="001F61C1" w:rsidP="004E63C9">
      <w:pPr>
        <w:pStyle w:val="ListParagraph"/>
        <w:numPr>
          <w:ilvl w:val="0"/>
          <w:numId w:val="11"/>
        </w:numPr>
      </w:pPr>
      <w:r w:rsidRPr="00A54C2F">
        <w:t>Deltagelse i matte-pilot og flytting av fysikalsk kjemi</w:t>
      </w:r>
    </w:p>
    <w:p w14:paraId="0A47DD5F" w14:textId="6DB7F1FF" w:rsidR="00C842F8" w:rsidRPr="00A54C2F" w:rsidRDefault="00672AA2" w:rsidP="004E63C9">
      <w:pPr>
        <w:pStyle w:val="ListParagraph"/>
        <w:numPr>
          <w:ilvl w:val="0"/>
          <w:numId w:val="11"/>
        </w:numPr>
      </w:pPr>
      <w:r w:rsidRPr="00A54C2F">
        <w:t xml:space="preserve"> </w:t>
      </w:r>
      <w:r w:rsidR="00C842F8" w:rsidRPr="00A54C2F">
        <w:t>Konkusjon</w:t>
      </w:r>
      <w:r w:rsidR="00C63AAF">
        <w:t xml:space="preserve"> / Anbefaling</w:t>
      </w:r>
    </w:p>
    <w:p w14:paraId="12F7EB7A" w14:textId="3FE9B2CC" w:rsidR="00C842F8" w:rsidRPr="00A54C2F" w:rsidRDefault="00C842F8" w:rsidP="00C842F8">
      <w:pPr>
        <w:pStyle w:val="ListParagraph"/>
        <w:ind w:left="360"/>
        <w:rPr>
          <w:b/>
          <w:bCs/>
          <w:sz w:val="32"/>
          <w:szCs w:val="32"/>
        </w:rPr>
      </w:pPr>
    </w:p>
    <w:p w14:paraId="6E5B987E" w14:textId="4268FBEE" w:rsidR="00672AA2" w:rsidRPr="00A54C2F" w:rsidRDefault="00672AA2" w:rsidP="00672AA2">
      <w:pPr>
        <w:rPr>
          <w:rFonts w:eastAsia="Times New Roman"/>
          <w:b/>
          <w:bCs/>
          <w:sz w:val="24"/>
          <w:szCs w:val="24"/>
        </w:rPr>
      </w:pPr>
      <w:r w:rsidRPr="00A54C2F">
        <w:rPr>
          <w:rFonts w:eastAsia="Times New Roman"/>
          <w:b/>
          <w:bCs/>
          <w:sz w:val="24"/>
          <w:szCs w:val="24"/>
        </w:rPr>
        <w:t>Bilagsoversikt</w:t>
      </w:r>
      <w:r w:rsidR="008B56C9" w:rsidRPr="00A54C2F">
        <w:rPr>
          <w:rFonts w:eastAsia="Times New Roman"/>
          <w:b/>
          <w:bCs/>
          <w:sz w:val="24"/>
          <w:szCs w:val="24"/>
        </w:rPr>
        <w:t xml:space="preserve"> (del 2)</w:t>
      </w:r>
    </w:p>
    <w:p w14:paraId="29CF65E0" w14:textId="77777777" w:rsidR="00A54C2F" w:rsidRDefault="00A54C2F" w:rsidP="00A54C2F">
      <w:pPr>
        <w:pStyle w:val="ListParagraph"/>
        <w:numPr>
          <w:ilvl w:val="0"/>
          <w:numId w:val="22"/>
        </w:numPr>
        <w:rPr>
          <w:rFonts w:eastAsia="Times New Roman"/>
        </w:rPr>
      </w:pPr>
      <w:r>
        <w:rPr>
          <w:rFonts w:eastAsia="Times New Roman"/>
        </w:rPr>
        <w:t>Tallmateriale om studieprogrammet (Hege Johannessen)</w:t>
      </w:r>
    </w:p>
    <w:p w14:paraId="14840B5C" w14:textId="77777777" w:rsidR="00A54C2F" w:rsidRDefault="00A54C2F" w:rsidP="00A54C2F">
      <w:pPr>
        <w:pStyle w:val="ListParagraph"/>
        <w:numPr>
          <w:ilvl w:val="0"/>
          <w:numId w:val="22"/>
        </w:numPr>
        <w:rPr>
          <w:rFonts w:eastAsia="Times New Roman"/>
        </w:rPr>
      </w:pPr>
      <w:r>
        <w:rPr>
          <w:rFonts w:eastAsia="Times New Roman"/>
        </w:rPr>
        <w:t>Sammenligning studieopplegg DTU og NTNU</w:t>
      </w:r>
    </w:p>
    <w:p w14:paraId="28B478C1" w14:textId="3191A6A2" w:rsidR="00A54C2F" w:rsidRDefault="00A54C2F" w:rsidP="00A54C2F">
      <w:pPr>
        <w:pStyle w:val="ListParagraph"/>
        <w:numPr>
          <w:ilvl w:val="0"/>
          <w:numId w:val="22"/>
        </w:numPr>
        <w:rPr>
          <w:rFonts w:eastAsia="Times New Roman"/>
        </w:rPr>
      </w:pPr>
      <w:r>
        <w:rPr>
          <w:rFonts w:eastAsia="Times New Roman"/>
        </w:rPr>
        <w:t xml:space="preserve">Digitalt plenumsmøte 5. mai 2021 </w:t>
      </w:r>
    </w:p>
    <w:p w14:paraId="2E893DA9" w14:textId="45BF40DD" w:rsidR="00A54C2F" w:rsidRDefault="00A54C2F" w:rsidP="00A54C2F">
      <w:pPr>
        <w:pStyle w:val="ListParagraph"/>
        <w:numPr>
          <w:ilvl w:val="0"/>
          <w:numId w:val="22"/>
        </w:numPr>
        <w:rPr>
          <w:rFonts w:eastAsia="Times New Roman"/>
        </w:rPr>
      </w:pPr>
      <w:r>
        <w:rPr>
          <w:rFonts w:eastAsia="Times New Roman"/>
        </w:rPr>
        <w:t>Fysisk heldagssamling 21. oktober 2021</w:t>
      </w:r>
    </w:p>
    <w:p w14:paraId="620F430D" w14:textId="77777777" w:rsidR="00A54C2F" w:rsidRDefault="00A54C2F" w:rsidP="00A54C2F">
      <w:pPr>
        <w:pStyle w:val="ListParagraph"/>
        <w:numPr>
          <w:ilvl w:val="0"/>
          <w:numId w:val="22"/>
        </w:numPr>
        <w:rPr>
          <w:rFonts w:eastAsia="Times New Roman"/>
        </w:rPr>
      </w:pPr>
      <w:r>
        <w:rPr>
          <w:rFonts w:eastAsia="Times New Roman"/>
        </w:rPr>
        <w:t>Gruppe for Digitalisering</w:t>
      </w:r>
    </w:p>
    <w:p w14:paraId="7E8C2E93" w14:textId="77777777" w:rsidR="00A54C2F" w:rsidRDefault="00A54C2F" w:rsidP="00A54C2F">
      <w:pPr>
        <w:pStyle w:val="ListParagraph"/>
        <w:numPr>
          <w:ilvl w:val="0"/>
          <w:numId w:val="22"/>
        </w:numPr>
        <w:rPr>
          <w:rFonts w:eastAsia="Times New Roman"/>
        </w:rPr>
      </w:pPr>
      <w:r>
        <w:rPr>
          <w:rFonts w:eastAsia="Times New Roman"/>
        </w:rPr>
        <w:t>Gruppe for Bærekraft</w:t>
      </w:r>
    </w:p>
    <w:p w14:paraId="62E3A9F9" w14:textId="77777777" w:rsidR="00A54C2F" w:rsidRDefault="00A54C2F" w:rsidP="00A54C2F">
      <w:pPr>
        <w:pStyle w:val="ListParagraph"/>
        <w:numPr>
          <w:ilvl w:val="0"/>
          <w:numId w:val="22"/>
        </w:numPr>
        <w:rPr>
          <w:rFonts w:eastAsia="Times New Roman"/>
        </w:rPr>
      </w:pPr>
      <w:r>
        <w:rPr>
          <w:rFonts w:eastAsia="Times New Roman"/>
        </w:rPr>
        <w:t>Gruppe for Arbeidslivsrelevans</w:t>
      </w:r>
    </w:p>
    <w:p w14:paraId="52FC96F0" w14:textId="366A2C79" w:rsidR="00A54C2F" w:rsidRDefault="00A54C2F" w:rsidP="00A54C2F">
      <w:pPr>
        <w:pStyle w:val="ListParagraph"/>
        <w:numPr>
          <w:ilvl w:val="0"/>
          <w:numId w:val="22"/>
        </w:numPr>
        <w:rPr>
          <w:rFonts w:eastAsia="Times New Roman"/>
        </w:rPr>
      </w:pPr>
      <w:r>
        <w:rPr>
          <w:rFonts w:eastAsia="Times New Roman"/>
        </w:rPr>
        <w:t>Gruppe for Bioteknologi</w:t>
      </w:r>
    </w:p>
    <w:p w14:paraId="7A4CDF82" w14:textId="77777777" w:rsidR="00824E5A" w:rsidRDefault="00824E5A" w:rsidP="00824E5A">
      <w:pPr>
        <w:pStyle w:val="ListParagraph"/>
        <w:numPr>
          <w:ilvl w:val="0"/>
          <w:numId w:val="22"/>
        </w:numPr>
        <w:rPr>
          <w:rFonts w:eastAsia="Times New Roman"/>
        </w:rPr>
      </w:pPr>
      <w:r>
        <w:rPr>
          <w:rFonts w:eastAsia="Times New Roman"/>
        </w:rPr>
        <w:t>Matematikk-pilot (MARTA)</w:t>
      </w:r>
    </w:p>
    <w:p w14:paraId="29A4644F" w14:textId="1388DF28" w:rsidR="00A54C2F" w:rsidRDefault="00A54C2F" w:rsidP="00A54C2F">
      <w:pPr>
        <w:pStyle w:val="ListParagraph"/>
        <w:numPr>
          <w:ilvl w:val="0"/>
          <w:numId w:val="22"/>
        </w:numPr>
        <w:rPr>
          <w:rFonts w:eastAsia="Times New Roman"/>
        </w:rPr>
      </w:pPr>
      <w:r>
        <w:rPr>
          <w:rFonts w:eastAsia="Times New Roman"/>
        </w:rPr>
        <w:t>Ny studieplan fra høsten 2022</w:t>
      </w:r>
    </w:p>
    <w:p w14:paraId="3F375B17" w14:textId="77777777" w:rsidR="00A54C2F" w:rsidRPr="00C842F8" w:rsidRDefault="00A54C2F" w:rsidP="00A54C2F">
      <w:pPr>
        <w:pStyle w:val="ListParagraph"/>
        <w:numPr>
          <w:ilvl w:val="0"/>
          <w:numId w:val="22"/>
        </w:numPr>
        <w:rPr>
          <w:rFonts w:eastAsia="Times New Roman"/>
        </w:rPr>
      </w:pPr>
      <w:r w:rsidRPr="00D614FA">
        <w:rPr>
          <w:rFonts w:eastAsia="Times New Roman"/>
          <w:b/>
          <w:bCs/>
        </w:rPr>
        <w:t>Del 3:</w:t>
      </w:r>
      <w:r>
        <w:rPr>
          <w:rFonts w:eastAsia="Times New Roman"/>
        </w:rPr>
        <w:t xml:space="preserve"> Detaljert gjennomgåelse av alle emnene (fra studentene)</w:t>
      </w:r>
    </w:p>
    <w:p w14:paraId="5211478E" w14:textId="45D79EC9" w:rsidR="00C842F8" w:rsidRDefault="00C842F8" w:rsidP="00C842F8">
      <w:pPr>
        <w:pStyle w:val="ListParagraph"/>
        <w:ind w:left="0"/>
        <w:jc w:val="both"/>
        <w:rPr>
          <w:b/>
          <w:bCs/>
          <w:sz w:val="28"/>
          <w:szCs w:val="28"/>
        </w:rPr>
      </w:pPr>
    </w:p>
    <w:p w14:paraId="7BF35D0F" w14:textId="77777777" w:rsidR="0096113C" w:rsidRDefault="0096113C" w:rsidP="00C842F8">
      <w:pPr>
        <w:pStyle w:val="ListParagraph"/>
        <w:ind w:left="0"/>
        <w:jc w:val="both"/>
        <w:rPr>
          <w:b/>
          <w:bCs/>
          <w:sz w:val="28"/>
          <w:szCs w:val="28"/>
        </w:rPr>
      </w:pPr>
    </w:p>
    <w:p w14:paraId="12C6F7EF" w14:textId="05E6B827" w:rsidR="00672AA2" w:rsidRDefault="00672AA2" w:rsidP="004E63C9">
      <w:pPr>
        <w:pStyle w:val="ListParagraph"/>
        <w:numPr>
          <w:ilvl w:val="0"/>
          <w:numId w:val="12"/>
        </w:numPr>
        <w:jc w:val="both"/>
        <w:rPr>
          <w:b/>
          <w:bCs/>
          <w:sz w:val="28"/>
          <w:szCs w:val="28"/>
        </w:rPr>
      </w:pPr>
      <w:r>
        <w:rPr>
          <w:b/>
          <w:bCs/>
          <w:sz w:val="28"/>
          <w:szCs w:val="28"/>
        </w:rPr>
        <w:t>Innledning</w:t>
      </w:r>
    </w:p>
    <w:p w14:paraId="536A778D" w14:textId="77777777" w:rsidR="00672AA2" w:rsidRDefault="00672AA2" w:rsidP="00672AA2">
      <w:pPr>
        <w:jc w:val="both"/>
      </w:pPr>
      <w:r>
        <w:t>Periodisk evaluering skal gjennomføres hvert 5. år. Forrige periodiske evaluering for MTKJ var i 2016.</w:t>
      </w:r>
    </w:p>
    <w:p w14:paraId="20A0A637" w14:textId="39F40DA1" w:rsidR="00672AA2" w:rsidRDefault="00672AA2" w:rsidP="00672AA2">
      <w:pPr>
        <w:jc w:val="both"/>
      </w:pPr>
      <w:r>
        <w:t>Hovedmålet med evalueringen er «fremtidens MTKJ-studium». Utgangspunktet er at studiet skal være grunnleggende slik at det holder seg relevant på lang sikt, men samtidig må det skje en skje en kontinuerlig fornyelse, både faglig og pedagogisk.</w:t>
      </w:r>
    </w:p>
    <w:p w14:paraId="33B91B45" w14:textId="2E8147E2" w:rsidR="00A54C2F" w:rsidRPr="00A54C2F" w:rsidRDefault="00D614FA" w:rsidP="00672AA2">
      <w:pPr>
        <w:jc w:val="both"/>
        <w:rPr>
          <w:i/>
          <w:iCs/>
          <w:sz w:val="20"/>
          <w:szCs w:val="20"/>
        </w:rPr>
      </w:pPr>
      <w:r>
        <w:rPr>
          <w:i/>
          <w:iCs/>
          <w:sz w:val="20"/>
          <w:szCs w:val="20"/>
        </w:rPr>
        <w:t>Noen</w:t>
      </w:r>
      <w:r w:rsidR="00A54C2F" w:rsidRPr="00A54C2F">
        <w:rPr>
          <w:i/>
          <w:iCs/>
          <w:sz w:val="20"/>
          <w:szCs w:val="20"/>
        </w:rPr>
        <w:t xml:space="preserve"> kommentarer: De første to bokstavene i MTKJ er forkortelse for Masterprogram i teknologi.</w:t>
      </w:r>
      <w:r>
        <w:rPr>
          <w:i/>
          <w:iCs/>
          <w:sz w:val="20"/>
          <w:szCs w:val="20"/>
        </w:rPr>
        <w:t xml:space="preserve"> En 5-årig master i teknologi fra NTNU gir rett til tittelen sivilingeniør. </w:t>
      </w:r>
      <w:r w:rsidR="00A54C2F" w:rsidRPr="00A54C2F">
        <w:rPr>
          <w:i/>
          <w:iCs/>
          <w:sz w:val="20"/>
          <w:szCs w:val="20"/>
        </w:rPr>
        <w:t xml:space="preserve">I denne rapporten brukes hovedsakelig ordet «fag» som har samme betydning som det mer offisielle «emne» og det mer utdaterte «kurs». </w:t>
      </w:r>
    </w:p>
    <w:p w14:paraId="72AE98B5" w14:textId="77777777" w:rsidR="008B56C9" w:rsidRDefault="008B56C9">
      <w:pPr>
        <w:rPr>
          <w:highlight w:val="lightGray"/>
        </w:rPr>
      </w:pPr>
      <w:r>
        <w:rPr>
          <w:highlight w:val="lightGray"/>
        </w:rPr>
        <w:br w:type="page"/>
      </w:r>
    </w:p>
    <w:p w14:paraId="53C01473" w14:textId="09081C76" w:rsidR="00672AA2" w:rsidRPr="008B56C9" w:rsidRDefault="00BE3A62" w:rsidP="008B56C9">
      <w:pPr>
        <w:pStyle w:val="ListParagraph"/>
        <w:numPr>
          <w:ilvl w:val="0"/>
          <w:numId w:val="12"/>
        </w:numPr>
        <w:jc w:val="both"/>
        <w:rPr>
          <w:b/>
          <w:bCs/>
          <w:sz w:val="28"/>
          <w:szCs w:val="28"/>
        </w:rPr>
      </w:pPr>
      <w:r w:rsidRPr="008B56C9">
        <w:rPr>
          <w:b/>
          <w:bCs/>
          <w:sz w:val="28"/>
          <w:szCs w:val="28"/>
        </w:rPr>
        <w:lastRenderedPageBreak/>
        <w:t xml:space="preserve">Mandat </w:t>
      </w:r>
      <w:r w:rsidR="003D1CED" w:rsidRPr="008B56C9">
        <w:rPr>
          <w:b/>
          <w:bCs/>
          <w:sz w:val="28"/>
          <w:szCs w:val="28"/>
        </w:rPr>
        <w:t>og medlemmer</w:t>
      </w:r>
    </w:p>
    <w:p w14:paraId="08CADAC5" w14:textId="6FCACE3F" w:rsidR="00BE3A62" w:rsidRDefault="00BE3A62" w:rsidP="00BE3A62">
      <w:r w:rsidRPr="00E03108">
        <w:rPr>
          <w:b/>
          <w:bCs/>
        </w:rPr>
        <w:t>Følgende temaer skal vektlegges i evalueringen</w:t>
      </w:r>
      <w:r w:rsidR="008B56C9">
        <w:rPr>
          <w:b/>
          <w:bCs/>
        </w:rPr>
        <w:t xml:space="preserve"> (mandat)</w:t>
      </w:r>
      <w:r>
        <w:t xml:space="preserve">. </w:t>
      </w:r>
    </w:p>
    <w:p w14:paraId="6937681E" w14:textId="77777777" w:rsidR="00BE3A62" w:rsidRPr="00D614FA" w:rsidRDefault="00BE3A62" w:rsidP="00BE3A62">
      <w:pPr>
        <w:pStyle w:val="ListParagraph"/>
        <w:numPr>
          <w:ilvl w:val="0"/>
          <w:numId w:val="1"/>
        </w:numPr>
      </w:pPr>
      <w:r w:rsidRPr="00D614FA">
        <w:t xml:space="preserve">Bidrar alle emner og sammenhengen mellom disse til at studentene oppnår læringsutbyttet for programmet? </w:t>
      </w:r>
    </w:p>
    <w:p w14:paraId="0DA23BB7" w14:textId="77777777" w:rsidR="00BE3A62" w:rsidRPr="00D614FA" w:rsidRDefault="00BE3A62" w:rsidP="00BE3A62">
      <w:pPr>
        <w:pStyle w:val="ListParagraph"/>
        <w:numPr>
          <w:ilvl w:val="1"/>
          <w:numId w:val="1"/>
        </w:numPr>
      </w:pPr>
      <w:r w:rsidRPr="00D614FA">
        <w:t xml:space="preserve">Bidrar alle emner til programmets forventede læringsutbytte? </w:t>
      </w:r>
    </w:p>
    <w:p w14:paraId="23D995C7" w14:textId="77777777" w:rsidR="00BE3A62" w:rsidRPr="00D614FA" w:rsidRDefault="00BE3A62" w:rsidP="00BE3A62">
      <w:pPr>
        <w:pStyle w:val="ListParagraph"/>
        <w:numPr>
          <w:ilvl w:val="1"/>
          <w:numId w:val="1"/>
        </w:numPr>
      </w:pPr>
      <w:r w:rsidRPr="00D614FA">
        <w:t xml:space="preserve">Gir emnesammensetningen god faglig progresjon? </w:t>
      </w:r>
    </w:p>
    <w:p w14:paraId="6D53B2E8" w14:textId="77777777" w:rsidR="00BE3A62" w:rsidRPr="00D614FA" w:rsidRDefault="00BE3A62" w:rsidP="00BE3A62">
      <w:pPr>
        <w:pStyle w:val="ListParagraph"/>
        <w:numPr>
          <w:ilvl w:val="1"/>
          <w:numId w:val="1"/>
        </w:numPr>
      </w:pPr>
      <w:r w:rsidRPr="00D614FA">
        <w:t>Hvordan fungerer fellesemnene som del av studieprogrammet?</w:t>
      </w:r>
    </w:p>
    <w:p w14:paraId="7D2BF0D5" w14:textId="77777777" w:rsidR="00BE3A62" w:rsidRPr="00D614FA" w:rsidRDefault="00BE3A62" w:rsidP="00BE3A62">
      <w:pPr>
        <w:pStyle w:val="ListParagraph"/>
        <w:numPr>
          <w:ilvl w:val="0"/>
          <w:numId w:val="1"/>
        </w:numPr>
      </w:pPr>
      <w:r w:rsidRPr="00D614FA">
        <w:t xml:space="preserve">Gir studieprogrammet studentene kompetanse som er viktig for fremtidens arbeidsliv og et bærekraftig samfunn? </w:t>
      </w:r>
    </w:p>
    <w:p w14:paraId="19C3264C" w14:textId="77777777" w:rsidR="00BE3A62" w:rsidRDefault="00BE3A62" w:rsidP="00BE3A62">
      <w:pPr>
        <w:pStyle w:val="ListParagraph"/>
        <w:numPr>
          <w:ilvl w:val="1"/>
          <w:numId w:val="1"/>
        </w:numPr>
      </w:pPr>
      <w:r>
        <w:t>Hvor relevant er studieprogrammet for arbeidslivet og for samfunnets kompetansebehov?</w:t>
      </w:r>
    </w:p>
    <w:p w14:paraId="6EA10274" w14:textId="77777777" w:rsidR="00BE3A62" w:rsidRDefault="00BE3A62" w:rsidP="00BE3A62">
      <w:pPr>
        <w:pStyle w:val="ListParagraph"/>
        <w:numPr>
          <w:ilvl w:val="1"/>
          <w:numId w:val="1"/>
        </w:numPr>
      </w:pPr>
      <w:r>
        <w:t xml:space="preserve">I hvor stor grad knytter undervisningen i studieprogrammet an mot relevante problemstillinger fra arbeidslivet? </w:t>
      </w:r>
    </w:p>
    <w:p w14:paraId="31E81BF8" w14:textId="77777777" w:rsidR="00BE3A62" w:rsidRPr="00BC1AFA" w:rsidRDefault="00BE3A62" w:rsidP="00BE3A62">
      <w:pPr>
        <w:pStyle w:val="ListParagraph"/>
        <w:numPr>
          <w:ilvl w:val="1"/>
          <w:numId w:val="1"/>
        </w:numPr>
      </w:pPr>
      <w:r>
        <w:t xml:space="preserve">Hvordan forventes samfunnets kompetansebehov å endre seg, og hvordan kan programmet tilpasses disse endringene? </w:t>
      </w:r>
    </w:p>
    <w:p w14:paraId="3085CE70" w14:textId="77777777" w:rsidR="00BE3A62" w:rsidRDefault="00BE3A62" w:rsidP="00BE3A62">
      <w:pPr>
        <w:pStyle w:val="ListParagraph"/>
        <w:numPr>
          <w:ilvl w:val="0"/>
          <w:numId w:val="1"/>
        </w:numPr>
      </w:pPr>
      <w:r>
        <w:t xml:space="preserve">Er navnet på studieprogrammet og spesialiseringene faglig dekkende? Kommuniserer det godt overfor omverden? </w:t>
      </w:r>
    </w:p>
    <w:p w14:paraId="184D7442" w14:textId="04DF3AAB" w:rsidR="00BE3A62" w:rsidRDefault="00BE3A62" w:rsidP="00BE3A62">
      <w:r>
        <w:t>Temaene er valgt ut fra NTNUs veiledning for periodisk evaluering. Når det gjelder fremtidens kompetansebehov skal områdene «digitalisering» og «bærekraft» vurderes spesielt. Det pågående arbeidet om «</w:t>
      </w:r>
      <w:bookmarkStart w:id="1" w:name="_Hlk69802915"/>
      <w:r>
        <w:t>Fremtidens teknologistudier» (FTS) må også tas hensyn til i dybde-evalueringen.</w:t>
      </w:r>
    </w:p>
    <w:bookmarkEnd w:id="1"/>
    <w:p w14:paraId="2329593B" w14:textId="0E7A418B" w:rsidR="00BE3A62" w:rsidRPr="003D1CED" w:rsidRDefault="00BE3A62" w:rsidP="003D1CED">
      <w:pPr>
        <w:jc w:val="both"/>
        <w:rPr>
          <w:b/>
          <w:bCs/>
        </w:rPr>
      </w:pPr>
      <w:r w:rsidRPr="003D1CED">
        <w:rPr>
          <w:b/>
          <w:bCs/>
        </w:rPr>
        <w:t>Medlemmer</w:t>
      </w:r>
      <w:r w:rsidR="00215759" w:rsidRPr="003D1CED">
        <w:rPr>
          <w:b/>
          <w:bCs/>
        </w:rPr>
        <w:t xml:space="preserve"> </w:t>
      </w:r>
      <w:r w:rsidR="003D1CED" w:rsidRPr="003D1CED">
        <w:rPr>
          <w:b/>
          <w:bCs/>
        </w:rPr>
        <w:t xml:space="preserve">av </w:t>
      </w:r>
      <w:r w:rsidR="00215759" w:rsidRPr="003D1CED">
        <w:rPr>
          <w:b/>
          <w:bCs/>
        </w:rPr>
        <w:t>Evalueringspanel</w:t>
      </w:r>
      <w:r w:rsidR="003D1CED" w:rsidRPr="003D1CED">
        <w:rPr>
          <w:b/>
          <w:bCs/>
        </w:rPr>
        <w:t>et:</w:t>
      </w:r>
    </w:p>
    <w:p w14:paraId="0B64EE34" w14:textId="27DBB2AA" w:rsidR="00BE3A62" w:rsidRPr="0096113C" w:rsidRDefault="00BE3A62" w:rsidP="00BE3A62">
      <w:pPr>
        <w:spacing w:after="0" w:line="240" w:lineRule="auto"/>
        <w:jc w:val="both"/>
      </w:pPr>
      <w:bookmarkStart w:id="2" w:name="_Hlk96105573"/>
      <w:r w:rsidRPr="0096113C">
        <w:t>Faglærere fra programmet:</w:t>
      </w:r>
    </w:p>
    <w:p w14:paraId="3A130214" w14:textId="77777777" w:rsidR="00BE3A62" w:rsidRPr="0096113C" w:rsidRDefault="00BE3A62" w:rsidP="004E63C9">
      <w:pPr>
        <w:numPr>
          <w:ilvl w:val="0"/>
          <w:numId w:val="13"/>
        </w:numPr>
        <w:spacing w:after="0" w:line="240" w:lineRule="auto"/>
        <w:jc w:val="both"/>
      </w:pPr>
      <w:r w:rsidRPr="0096113C">
        <w:t>Sigurd Skogestad (leder)</w:t>
      </w:r>
    </w:p>
    <w:p w14:paraId="06439428" w14:textId="6FB655AC" w:rsidR="00BE3A62" w:rsidRPr="0096113C" w:rsidRDefault="00BE3A62" w:rsidP="004E63C9">
      <w:pPr>
        <w:numPr>
          <w:ilvl w:val="0"/>
          <w:numId w:val="13"/>
        </w:numPr>
        <w:spacing w:after="0" w:line="240" w:lineRule="auto"/>
        <w:jc w:val="both"/>
      </w:pPr>
      <w:r w:rsidRPr="0096113C">
        <w:t xml:space="preserve">Svein Sunde. Institutt for materialteknologi og faglærer </w:t>
      </w:r>
      <w:r w:rsidR="00284FED" w:rsidRPr="0096113C">
        <w:t xml:space="preserve">i </w:t>
      </w:r>
      <w:r w:rsidRPr="0096113C">
        <w:t>innføringsemnet i Generell Kjemi</w:t>
      </w:r>
    </w:p>
    <w:p w14:paraId="699782AB" w14:textId="77777777" w:rsidR="00BE3A62" w:rsidRPr="0096113C" w:rsidRDefault="00BE3A62" w:rsidP="004E63C9">
      <w:pPr>
        <w:numPr>
          <w:ilvl w:val="0"/>
          <w:numId w:val="13"/>
        </w:numPr>
        <w:spacing w:after="0" w:line="240" w:lineRule="auto"/>
        <w:jc w:val="both"/>
      </w:pPr>
      <w:r w:rsidRPr="0096113C">
        <w:t>Berit L. Strand, institutt for bioteknologi</w:t>
      </w:r>
    </w:p>
    <w:p w14:paraId="747CC68A" w14:textId="77777777" w:rsidR="00BE3A62" w:rsidRPr="0096113C" w:rsidRDefault="00BE3A62" w:rsidP="004E63C9">
      <w:pPr>
        <w:numPr>
          <w:ilvl w:val="0"/>
          <w:numId w:val="13"/>
        </w:numPr>
        <w:spacing w:after="0" w:line="240" w:lineRule="auto"/>
        <w:jc w:val="both"/>
      </w:pPr>
      <w:r w:rsidRPr="0096113C">
        <w:rPr>
          <w:lang w:val="fi-FI"/>
        </w:rPr>
        <w:t>Solon Oikonomopoulos</w:t>
      </w:r>
      <w:r w:rsidRPr="0096113C">
        <w:t>, Institutt for kjemi</w:t>
      </w:r>
    </w:p>
    <w:p w14:paraId="71D995F7" w14:textId="29857963" w:rsidR="00BE3A62" w:rsidRPr="0096113C" w:rsidRDefault="00BE3A62" w:rsidP="00BE3A62">
      <w:pPr>
        <w:spacing w:after="0" w:line="240" w:lineRule="auto"/>
        <w:jc w:val="both"/>
      </w:pPr>
      <w:r w:rsidRPr="0096113C">
        <w:t>Vitenskapelig fra utenlandsk utdanningsinstitusjon:</w:t>
      </w:r>
    </w:p>
    <w:p w14:paraId="435B0C0F" w14:textId="2E0D8F76" w:rsidR="00BE3A62" w:rsidRPr="0096113C" w:rsidRDefault="00BE3A62" w:rsidP="004E63C9">
      <w:pPr>
        <w:numPr>
          <w:ilvl w:val="0"/>
          <w:numId w:val="14"/>
        </w:numPr>
        <w:spacing w:after="0" w:line="240" w:lineRule="auto"/>
        <w:jc w:val="both"/>
        <w:rPr>
          <w:lang w:val="en-US"/>
        </w:rPr>
      </w:pPr>
      <w:r w:rsidRPr="0096113C">
        <w:rPr>
          <w:lang w:val="en-US"/>
        </w:rPr>
        <w:t>Jakob Huusom, Study coordinator for chemical and biochemical engineering at DTU (fr</w:t>
      </w:r>
      <w:r w:rsidR="00D614FA" w:rsidRPr="0096113C">
        <w:rPr>
          <w:lang w:val="en-US"/>
        </w:rPr>
        <w:t xml:space="preserve">a </w:t>
      </w:r>
      <w:r w:rsidRPr="0096113C">
        <w:rPr>
          <w:lang w:val="en-US"/>
        </w:rPr>
        <w:t>2022).</w:t>
      </w:r>
    </w:p>
    <w:p w14:paraId="16EA6183" w14:textId="77777777" w:rsidR="00BE3A62" w:rsidRPr="0096113C" w:rsidRDefault="00BE3A62" w:rsidP="00BE3A62">
      <w:pPr>
        <w:spacing w:after="0" w:line="240" w:lineRule="auto"/>
        <w:jc w:val="both"/>
      </w:pPr>
      <w:r w:rsidRPr="0096113C">
        <w:t xml:space="preserve">Arbeidslivsrepresentanter </w:t>
      </w:r>
    </w:p>
    <w:p w14:paraId="38AB8BB3" w14:textId="019C5AF6" w:rsidR="00BE3A62" w:rsidRPr="0096113C" w:rsidRDefault="00BE3A62" w:rsidP="004E63C9">
      <w:pPr>
        <w:numPr>
          <w:ilvl w:val="0"/>
          <w:numId w:val="15"/>
        </w:numPr>
        <w:spacing w:after="0" w:line="240" w:lineRule="auto"/>
        <w:jc w:val="both"/>
      </w:pPr>
      <w:r w:rsidRPr="0096113C">
        <w:t>Trond Brandvik. (MTKJ 2015, Doktorgrad fra materialteknologi, nå Hydro i Årdal).</w:t>
      </w:r>
    </w:p>
    <w:p w14:paraId="281B12D8" w14:textId="6471DED2" w:rsidR="00BE3A62" w:rsidRPr="0096113C" w:rsidRDefault="00BE3A62" w:rsidP="004E63C9">
      <w:pPr>
        <w:numPr>
          <w:ilvl w:val="0"/>
          <w:numId w:val="15"/>
        </w:numPr>
        <w:spacing w:after="0" w:line="240" w:lineRule="auto"/>
        <w:jc w:val="both"/>
      </w:pPr>
      <w:r w:rsidRPr="0096113C">
        <w:rPr>
          <w:lang w:val="en-US"/>
        </w:rPr>
        <w:t xml:space="preserve">Anders Runningen (MTKJ 2019, </w:t>
      </w:r>
      <w:proofErr w:type="spellStart"/>
      <w:r w:rsidRPr="0096113C">
        <w:rPr>
          <w:lang w:val="en-US"/>
        </w:rPr>
        <w:t>nå</w:t>
      </w:r>
      <w:proofErr w:type="spellEnd"/>
      <w:r w:rsidRPr="0096113C">
        <w:rPr>
          <w:lang w:val="en-US"/>
        </w:rPr>
        <w:t xml:space="preserve"> </w:t>
      </w:r>
      <w:proofErr w:type="spellStart"/>
      <w:r w:rsidRPr="0096113C">
        <w:rPr>
          <w:lang w:val="en-US"/>
        </w:rPr>
        <w:t>Wärtsilä</w:t>
      </w:r>
      <w:proofErr w:type="spellEnd"/>
      <w:r w:rsidRPr="0096113C">
        <w:rPr>
          <w:lang w:val="en-US"/>
        </w:rPr>
        <w:t xml:space="preserve"> Gas Solutions AS, Oslo).</w:t>
      </w:r>
    </w:p>
    <w:p w14:paraId="31AEA084" w14:textId="77777777" w:rsidR="00BE3A62" w:rsidRPr="0096113C" w:rsidRDefault="00BE3A62" w:rsidP="00BE3A62">
      <w:pPr>
        <w:spacing w:after="0" w:line="240" w:lineRule="auto"/>
        <w:jc w:val="both"/>
      </w:pPr>
      <w:r w:rsidRPr="0096113C">
        <w:t>Studenter:</w:t>
      </w:r>
    </w:p>
    <w:p w14:paraId="1350BCB3" w14:textId="77777777" w:rsidR="00BE3A62" w:rsidRPr="0096113C" w:rsidRDefault="00BE3A62" w:rsidP="004E63C9">
      <w:pPr>
        <w:numPr>
          <w:ilvl w:val="0"/>
          <w:numId w:val="16"/>
        </w:numPr>
        <w:spacing w:after="0" w:line="240" w:lineRule="auto"/>
        <w:jc w:val="both"/>
      </w:pPr>
      <w:r w:rsidRPr="0096113C">
        <w:t>Pelle Oscar Mandrup Jensen, 3. klasse, bioteknologi</w:t>
      </w:r>
    </w:p>
    <w:p w14:paraId="1B63E337" w14:textId="77777777" w:rsidR="00BE3A62" w:rsidRPr="0096113C" w:rsidRDefault="00BE3A62" w:rsidP="004E63C9">
      <w:pPr>
        <w:numPr>
          <w:ilvl w:val="0"/>
          <w:numId w:val="16"/>
        </w:numPr>
        <w:spacing w:after="0" w:line="240" w:lineRule="auto"/>
        <w:jc w:val="both"/>
      </w:pPr>
      <w:r w:rsidRPr="0096113C">
        <w:t>Amund Andreassen, 3. klasse, prosess</w:t>
      </w:r>
    </w:p>
    <w:p w14:paraId="621073B2" w14:textId="77777777" w:rsidR="00BE3A62" w:rsidRPr="0096113C" w:rsidRDefault="00BE3A62" w:rsidP="004E63C9">
      <w:pPr>
        <w:numPr>
          <w:ilvl w:val="0"/>
          <w:numId w:val="16"/>
        </w:numPr>
        <w:spacing w:after="0" w:line="240" w:lineRule="auto"/>
        <w:jc w:val="both"/>
      </w:pPr>
      <w:r w:rsidRPr="0096113C">
        <w:t>Vegard Gjeldvik Jervell; 4. klasse, material</w:t>
      </w:r>
    </w:p>
    <w:p w14:paraId="2C334EC7" w14:textId="77777777" w:rsidR="00BE3A62" w:rsidRPr="0096113C" w:rsidRDefault="00BE3A62" w:rsidP="004E63C9">
      <w:pPr>
        <w:numPr>
          <w:ilvl w:val="0"/>
          <w:numId w:val="16"/>
        </w:numPr>
        <w:spacing w:after="0" w:line="240" w:lineRule="auto"/>
        <w:jc w:val="both"/>
      </w:pPr>
      <w:r w:rsidRPr="0096113C">
        <w:t>Madelen Rudolfsen; 3. klasse, organisk</w:t>
      </w:r>
    </w:p>
    <w:p w14:paraId="4761FD56" w14:textId="77777777" w:rsidR="00BE3A62" w:rsidRPr="0096113C" w:rsidRDefault="00BE3A62" w:rsidP="00BE3A62">
      <w:pPr>
        <w:spacing w:after="0" w:line="240" w:lineRule="auto"/>
        <w:jc w:val="both"/>
      </w:pPr>
      <w:r w:rsidRPr="0096113C">
        <w:t>Sekretær:</w:t>
      </w:r>
    </w:p>
    <w:p w14:paraId="1540AC4E" w14:textId="77777777" w:rsidR="00BE3A62" w:rsidRPr="0096113C" w:rsidRDefault="00BE3A62" w:rsidP="004E63C9">
      <w:pPr>
        <w:numPr>
          <w:ilvl w:val="0"/>
          <w:numId w:val="17"/>
        </w:numPr>
        <w:spacing w:after="0" w:line="240" w:lineRule="auto"/>
        <w:jc w:val="both"/>
      </w:pPr>
      <w:r w:rsidRPr="0096113C">
        <w:t>Hege Johannessen</w:t>
      </w:r>
    </w:p>
    <w:p w14:paraId="6D1EDA90" w14:textId="5E236AD8" w:rsidR="00BE3A62" w:rsidRPr="0096113C" w:rsidRDefault="00BE3A62" w:rsidP="00BE3A62">
      <w:pPr>
        <w:spacing w:after="0" w:line="240" w:lineRule="auto"/>
        <w:jc w:val="both"/>
      </w:pPr>
      <w:r w:rsidRPr="0096113C">
        <w:rPr>
          <w:b/>
          <w:bCs/>
        </w:rPr>
        <w:t>I tillegg</w:t>
      </w:r>
      <w:r w:rsidRPr="0096113C">
        <w:t xml:space="preserve"> ble </w:t>
      </w:r>
      <w:r w:rsidR="00D614FA" w:rsidRPr="0096113C">
        <w:t>følgende</w:t>
      </w:r>
      <w:r w:rsidRPr="0096113C">
        <w:t xml:space="preserve"> medlemmer i programrådet invitert til å følge arbeidet og komme med innspill. </w:t>
      </w:r>
    </w:p>
    <w:p w14:paraId="53B3C949" w14:textId="77777777" w:rsidR="00BE3A62" w:rsidRPr="0096113C" w:rsidRDefault="00BE3A62" w:rsidP="004E63C9">
      <w:pPr>
        <w:numPr>
          <w:ilvl w:val="0"/>
          <w:numId w:val="18"/>
        </w:numPr>
        <w:spacing w:after="0" w:line="240" w:lineRule="auto"/>
        <w:jc w:val="both"/>
        <w:rPr>
          <w:sz w:val="20"/>
          <w:szCs w:val="20"/>
        </w:rPr>
      </w:pPr>
      <w:r w:rsidRPr="0096113C">
        <w:rPr>
          <w:sz w:val="20"/>
          <w:szCs w:val="20"/>
        </w:rPr>
        <w:t>Hanna Knuutila, Institutt for kjemisk prosessteknologi, NTNU</w:t>
      </w:r>
    </w:p>
    <w:p w14:paraId="68342C78" w14:textId="392B1B2E" w:rsidR="00BE3A62" w:rsidRPr="0096113C" w:rsidRDefault="00D614FA" w:rsidP="00D614FA">
      <w:pPr>
        <w:numPr>
          <w:ilvl w:val="0"/>
          <w:numId w:val="18"/>
        </w:numPr>
        <w:spacing w:after="0" w:line="240" w:lineRule="auto"/>
        <w:jc w:val="both"/>
        <w:rPr>
          <w:sz w:val="20"/>
          <w:szCs w:val="20"/>
        </w:rPr>
      </w:pPr>
      <w:r w:rsidRPr="0096113C">
        <w:rPr>
          <w:sz w:val="20"/>
          <w:szCs w:val="20"/>
        </w:rPr>
        <w:t>Hilde Lea Lein</w:t>
      </w:r>
      <w:r w:rsidR="00BE3A62" w:rsidRPr="0096113C">
        <w:rPr>
          <w:sz w:val="20"/>
          <w:szCs w:val="20"/>
        </w:rPr>
        <w:t xml:space="preserve">, institutt for </w:t>
      </w:r>
      <w:r w:rsidRPr="0096113C">
        <w:rPr>
          <w:sz w:val="20"/>
          <w:szCs w:val="20"/>
        </w:rPr>
        <w:t>materialteknologi,</w:t>
      </w:r>
      <w:r w:rsidR="00BE3A62" w:rsidRPr="0096113C">
        <w:rPr>
          <w:sz w:val="20"/>
          <w:szCs w:val="20"/>
        </w:rPr>
        <w:t xml:space="preserve"> NTNU. </w:t>
      </w:r>
    </w:p>
    <w:p w14:paraId="45BE8CCD" w14:textId="766145FD" w:rsidR="0096113C" w:rsidRPr="0096113C" w:rsidRDefault="0096113C" w:rsidP="00D614FA">
      <w:pPr>
        <w:numPr>
          <w:ilvl w:val="0"/>
          <w:numId w:val="18"/>
        </w:numPr>
        <w:spacing w:after="0" w:line="240" w:lineRule="auto"/>
        <w:jc w:val="both"/>
        <w:rPr>
          <w:sz w:val="20"/>
          <w:szCs w:val="20"/>
        </w:rPr>
      </w:pPr>
      <w:r w:rsidRPr="0096113C">
        <w:rPr>
          <w:sz w:val="20"/>
          <w:szCs w:val="20"/>
        </w:rPr>
        <w:t>Ida-Marie Høyvik, Institutt for kjemi, NTNU</w:t>
      </w:r>
    </w:p>
    <w:p w14:paraId="0CC6EA42" w14:textId="79001C03" w:rsidR="0096113C" w:rsidRPr="0096113C" w:rsidRDefault="0096113C" w:rsidP="00D614FA">
      <w:pPr>
        <w:numPr>
          <w:ilvl w:val="0"/>
          <w:numId w:val="18"/>
        </w:numPr>
        <w:spacing w:after="0" w:line="240" w:lineRule="auto"/>
        <w:jc w:val="both"/>
        <w:rPr>
          <w:sz w:val="20"/>
          <w:szCs w:val="20"/>
        </w:rPr>
      </w:pPr>
      <w:r w:rsidRPr="0096113C">
        <w:rPr>
          <w:sz w:val="20"/>
          <w:szCs w:val="20"/>
        </w:rPr>
        <w:t>Anita Nordeng Jakobsen, Institutt for bioteknologi, NTNU</w:t>
      </w:r>
    </w:p>
    <w:p w14:paraId="143F9062" w14:textId="4F0B786B" w:rsidR="0096113C" w:rsidRPr="0096113C" w:rsidRDefault="0096113C" w:rsidP="00D614FA">
      <w:pPr>
        <w:numPr>
          <w:ilvl w:val="0"/>
          <w:numId w:val="18"/>
        </w:numPr>
        <w:spacing w:after="0" w:line="240" w:lineRule="auto"/>
        <w:jc w:val="both"/>
        <w:rPr>
          <w:sz w:val="20"/>
          <w:szCs w:val="20"/>
        </w:rPr>
      </w:pPr>
      <w:r w:rsidRPr="0096113C">
        <w:rPr>
          <w:sz w:val="20"/>
          <w:szCs w:val="20"/>
        </w:rPr>
        <w:t>Sondre Schnell, Institutt for materialteknologi, NTNU</w:t>
      </w:r>
    </w:p>
    <w:p w14:paraId="061790E5" w14:textId="208E76C1" w:rsidR="0096113C" w:rsidRPr="0096113C" w:rsidRDefault="0096113C" w:rsidP="00D614FA">
      <w:pPr>
        <w:numPr>
          <w:ilvl w:val="0"/>
          <w:numId w:val="18"/>
        </w:numPr>
        <w:spacing w:after="0" w:line="240" w:lineRule="auto"/>
        <w:jc w:val="both"/>
        <w:rPr>
          <w:sz w:val="20"/>
          <w:szCs w:val="20"/>
        </w:rPr>
      </w:pPr>
      <w:r w:rsidRPr="0096113C">
        <w:rPr>
          <w:sz w:val="20"/>
          <w:szCs w:val="20"/>
        </w:rPr>
        <w:t>Mathilde Juel, student</w:t>
      </w:r>
    </w:p>
    <w:p w14:paraId="349AD3AF" w14:textId="44362289" w:rsidR="00BE3A62" w:rsidRPr="0096113C" w:rsidRDefault="00BE3A62" w:rsidP="004E63C9">
      <w:pPr>
        <w:numPr>
          <w:ilvl w:val="0"/>
          <w:numId w:val="18"/>
        </w:numPr>
        <w:spacing w:after="0" w:line="240" w:lineRule="auto"/>
        <w:jc w:val="both"/>
        <w:rPr>
          <w:sz w:val="20"/>
          <w:szCs w:val="20"/>
        </w:rPr>
      </w:pPr>
      <w:r w:rsidRPr="0096113C">
        <w:rPr>
          <w:sz w:val="20"/>
          <w:szCs w:val="20"/>
          <w:lang w:val="en-US"/>
        </w:rPr>
        <w:t>Torfinn Haaland, GE Healthcare</w:t>
      </w:r>
    </w:p>
    <w:p w14:paraId="32B79D1E" w14:textId="77777777" w:rsidR="00BE3A62" w:rsidRPr="0096113C" w:rsidRDefault="00BE3A62" w:rsidP="004E63C9">
      <w:pPr>
        <w:numPr>
          <w:ilvl w:val="0"/>
          <w:numId w:val="18"/>
        </w:numPr>
        <w:jc w:val="both"/>
        <w:rPr>
          <w:sz w:val="20"/>
          <w:szCs w:val="20"/>
        </w:rPr>
      </w:pPr>
      <w:r w:rsidRPr="0096113C">
        <w:rPr>
          <w:sz w:val="20"/>
          <w:szCs w:val="20"/>
        </w:rPr>
        <w:t>Sigrid Lædre, SINTEF</w:t>
      </w:r>
    </w:p>
    <w:bookmarkEnd w:id="2"/>
    <w:p w14:paraId="1EBF47AE" w14:textId="0FC6C793" w:rsidR="00BE3A62" w:rsidRPr="008B56C9" w:rsidRDefault="00BE3A62" w:rsidP="004E63C9">
      <w:pPr>
        <w:pStyle w:val="ListParagraph"/>
        <w:numPr>
          <w:ilvl w:val="0"/>
          <w:numId w:val="12"/>
        </w:numPr>
        <w:jc w:val="both"/>
        <w:rPr>
          <w:b/>
          <w:bCs/>
          <w:sz w:val="28"/>
          <w:szCs w:val="28"/>
        </w:rPr>
      </w:pPr>
      <w:r w:rsidRPr="008B56C9">
        <w:rPr>
          <w:b/>
          <w:bCs/>
          <w:sz w:val="28"/>
          <w:szCs w:val="28"/>
        </w:rPr>
        <w:lastRenderedPageBreak/>
        <w:t>Arbeidsform</w:t>
      </w:r>
      <w:r w:rsidR="003D1CED" w:rsidRPr="008B56C9">
        <w:rPr>
          <w:b/>
          <w:bCs/>
          <w:sz w:val="28"/>
          <w:szCs w:val="28"/>
        </w:rPr>
        <w:t xml:space="preserve"> for evalueringen</w:t>
      </w:r>
    </w:p>
    <w:p w14:paraId="7F4EB074" w14:textId="0F239977" w:rsidR="00BE3A62" w:rsidRDefault="00BE3A62" w:rsidP="00BE3A62">
      <w:pPr>
        <w:pStyle w:val="ListParagraph"/>
      </w:pPr>
    </w:p>
    <w:p w14:paraId="03322169" w14:textId="30F69153" w:rsidR="00215759" w:rsidRPr="00603CB5" w:rsidRDefault="00BE3A62" w:rsidP="00215759">
      <w:pPr>
        <w:rPr>
          <w:rFonts w:eastAsia="Times New Roman"/>
          <w:sz w:val="28"/>
          <w:szCs w:val="28"/>
        </w:rPr>
      </w:pPr>
      <w:r w:rsidRPr="003D1CED">
        <w:rPr>
          <w:b/>
          <w:bCs/>
        </w:rPr>
        <w:t>Mars</w:t>
      </w:r>
      <w:r w:rsidR="00215759" w:rsidRPr="003D1CED">
        <w:rPr>
          <w:b/>
          <w:bCs/>
        </w:rPr>
        <w:t>/</w:t>
      </w:r>
      <w:proofErr w:type="gramStart"/>
      <w:r w:rsidR="00215759" w:rsidRPr="003D1CED">
        <w:rPr>
          <w:b/>
          <w:bCs/>
        </w:rPr>
        <w:t>April</w:t>
      </w:r>
      <w:proofErr w:type="gramEnd"/>
      <w:r w:rsidRPr="003D1CED">
        <w:rPr>
          <w:b/>
          <w:bCs/>
        </w:rPr>
        <w:t xml:space="preserve"> 2021</w:t>
      </w:r>
      <w:r>
        <w:t xml:space="preserve">. </w:t>
      </w:r>
      <w:r w:rsidR="00284FED">
        <w:t>A</w:t>
      </w:r>
      <w:r>
        <w:t>rbeidet starte</w:t>
      </w:r>
      <w:r w:rsidR="00284FED">
        <w:t>t</w:t>
      </w:r>
      <w:r>
        <w:t xml:space="preserve"> å skaffe en oversikt over status for dagens emner</w:t>
      </w:r>
      <w:r w:rsidR="00B21F29">
        <w:t xml:space="preserve"> i de første 5 semestrene</w:t>
      </w:r>
      <w:r w:rsidR="00284FED">
        <w:t xml:space="preserve">, spesielt når det gjelder temaene «digitalisering» og «bærekraft». </w:t>
      </w:r>
      <w:r>
        <w:t xml:space="preserve"> </w:t>
      </w:r>
      <w:r w:rsidR="00215759">
        <w:t xml:space="preserve">Dette arbeidet ble utført av studentmedlemmer av </w:t>
      </w:r>
      <w:proofErr w:type="spellStart"/>
      <w:r w:rsidR="00215759">
        <w:t>MTKJs</w:t>
      </w:r>
      <w:proofErr w:type="spellEnd"/>
      <w:r w:rsidR="00215759">
        <w:t xml:space="preserve"> programråd og endte opp med et omfattende dokument på 58 sider</w:t>
      </w:r>
      <w:r w:rsidR="00A2320E">
        <w:t xml:space="preserve"> (se del 3 av denne rapporten)</w:t>
      </w:r>
      <w:r w:rsidR="00215759">
        <w:t>.</w:t>
      </w:r>
    </w:p>
    <w:p w14:paraId="61F5DD8D" w14:textId="1D50CCE4" w:rsidR="00215759" w:rsidRDefault="003D1CED" w:rsidP="003D1CED">
      <w:r w:rsidRPr="003D1CED">
        <w:rPr>
          <w:b/>
          <w:bCs/>
        </w:rPr>
        <w:t>4.</w:t>
      </w:r>
      <w:r w:rsidR="00B21F29" w:rsidRPr="003D1CED">
        <w:rPr>
          <w:b/>
          <w:bCs/>
        </w:rPr>
        <w:t>m</w:t>
      </w:r>
      <w:r w:rsidR="00215759" w:rsidRPr="003D1CED">
        <w:rPr>
          <w:b/>
          <w:bCs/>
        </w:rPr>
        <w:t>ai 2021.</w:t>
      </w:r>
      <w:r w:rsidR="00215759">
        <w:t xml:space="preserve"> </w:t>
      </w:r>
      <w:r>
        <w:t>D</w:t>
      </w:r>
      <w:r w:rsidR="00215759">
        <w:t>igitalt møte med alle medlemmene i evalueringspanelet der resultatene av studentrapporten ble gjennomgått. Det ble nedsatt fire arbeidsgrupper</w:t>
      </w:r>
      <w:r>
        <w:t xml:space="preserve"> (med leder </w:t>
      </w:r>
      <w:r w:rsidR="009B1F36">
        <w:t>nevnt førs</w:t>
      </w:r>
      <w:r>
        <w:t>t)</w:t>
      </w:r>
      <w:r w:rsidR="00B21F29">
        <w:t>:</w:t>
      </w:r>
    </w:p>
    <w:p w14:paraId="2565C1CD" w14:textId="1D6EF0AC" w:rsidR="009B1F36" w:rsidRPr="00B21F29" w:rsidRDefault="00B21F29" w:rsidP="009B1F36">
      <w:pPr>
        <w:numPr>
          <w:ilvl w:val="0"/>
          <w:numId w:val="21"/>
        </w:numPr>
        <w:spacing w:after="0"/>
        <w:ind w:left="714" w:hanging="357"/>
      </w:pPr>
      <w:r w:rsidRPr="00B21F29">
        <w:t xml:space="preserve">Gruppe for </w:t>
      </w:r>
      <w:r w:rsidR="009B1F36" w:rsidRPr="00B21F29">
        <w:t>digitalisering</w:t>
      </w:r>
      <w:r w:rsidR="009B1F36">
        <w:t xml:space="preserve">: </w:t>
      </w:r>
      <w:r w:rsidR="009B1F36" w:rsidRPr="009B1F36">
        <w:rPr>
          <w:b/>
          <w:bCs/>
        </w:rPr>
        <w:t>Svein</w:t>
      </w:r>
      <w:r w:rsidRPr="00B21F29">
        <w:t>, Solon, Trond, Vegard</w:t>
      </w:r>
      <w:r w:rsidR="003D1CED">
        <w:t xml:space="preserve">, </w:t>
      </w:r>
      <w:r w:rsidR="009B1F36">
        <w:t xml:space="preserve">Jakob, </w:t>
      </w:r>
      <w:r w:rsidRPr="00B21F29">
        <w:t>S</w:t>
      </w:r>
      <w:r w:rsidR="003D1CED">
        <w:t>igurd</w:t>
      </w:r>
    </w:p>
    <w:p w14:paraId="1F7A0217" w14:textId="0ABF9DC7" w:rsidR="00B21F29" w:rsidRPr="00B21F29" w:rsidRDefault="00B21F29" w:rsidP="004E63C9">
      <w:pPr>
        <w:numPr>
          <w:ilvl w:val="0"/>
          <w:numId w:val="21"/>
        </w:numPr>
        <w:spacing w:after="0"/>
        <w:ind w:left="714" w:hanging="357"/>
      </w:pPr>
      <w:r w:rsidRPr="00B21F29">
        <w:t>Gruppe for bærekraft</w:t>
      </w:r>
      <w:r>
        <w:t xml:space="preserve">: </w:t>
      </w:r>
      <w:r w:rsidRPr="00B21F29">
        <w:rPr>
          <w:b/>
          <w:bCs/>
        </w:rPr>
        <w:t>Anders</w:t>
      </w:r>
      <w:r w:rsidRPr="00B21F29">
        <w:t xml:space="preserve">, </w:t>
      </w:r>
      <w:r w:rsidR="009B1F36">
        <w:t xml:space="preserve">Svein, </w:t>
      </w:r>
      <w:r w:rsidRPr="00B21F29">
        <w:t>Amund, Madelen, Berit</w:t>
      </w:r>
      <w:r w:rsidR="009B1F36">
        <w:t>, Sigurd</w:t>
      </w:r>
    </w:p>
    <w:p w14:paraId="1D85E349" w14:textId="3EB9E17A" w:rsidR="00B21F29" w:rsidRPr="00B21F29" w:rsidRDefault="00B21F29" w:rsidP="004E63C9">
      <w:pPr>
        <w:numPr>
          <w:ilvl w:val="0"/>
          <w:numId w:val="21"/>
        </w:numPr>
        <w:tabs>
          <w:tab w:val="clear" w:pos="720"/>
        </w:tabs>
        <w:spacing w:after="0"/>
        <w:ind w:left="714" w:hanging="357"/>
      </w:pPr>
      <w:r w:rsidRPr="00B21F29">
        <w:t>Gruppe for bioteknologi</w:t>
      </w:r>
      <w:r>
        <w:t xml:space="preserve">: </w:t>
      </w:r>
      <w:r w:rsidRPr="00B21F29">
        <w:rPr>
          <w:b/>
          <w:bCs/>
        </w:rPr>
        <w:t>Berit</w:t>
      </w:r>
      <w:r w:rsidRPr="00B21F29">
        <w:t>, Pelle, Amund, Madelen</w:t>
      </w:r>
      <w:r>
        <w:t xml:space="preserve">, </w:t>
      </w:r>
      <w:r w:rsidRPr="00B21F29">
        <w:t>Jakob</w:t>
      </w:r>
      <w:r w:rsidR="003D1CED">
        <w:t xml:space="preserve">, </w:t>
      </w:r>
      <w:r w:rsidRPr="00B21F29">
        <w:t>Sigurd</w:t>
      </w:r>
    </w:p>
    <w:p w14:paraId="5C912DB1" w14:textId="60E1A412" w:rsidR="00B21F29" w:rsidRPr="00B21F29" w:rsidRDefault="009B1F36" w:rsidP="004E63C9">
      <w:pPr>
        <w:numPr>
          <w:ilvl w:val="0"/>
          <w:numId w:val="21"/>
        </w:numPr>
        <w:spacing w:after="0"/>
        <w:ind w:left="714" w:hanging="357"/>
      </w:pPr>
      <w:r>
        <w:t>Gruppe for a</w:t>
      </w:r>
      <w:r w:rsidR="00B21F29" w:rsidRPr="00B21F29">
        <w:t>rbeidslivsrelevans</w:t>
      </w:r>
      <w:r w:rsidR="00B21F29">
        <w:t xml:space="preserve">: </w:t>
      </w:r>
      <w:r w:rsidR="00B21F29" w:rsidRPr="00B21F29">
        <w:rPr>
          <w:b/>
          <w:bCs/>
        </w:rPr>
        <w:t>Trond</w:t>
      </w:r>
      <w:r w:rsidR="00B21F29" w:rsidRPr="00B21F29">
        <w:t>, Anders, Madelen</w:t>
      </w:r>
      <w:r w:rsidR="003D1CED">
        <w:t xml:space="preserve">, </w:t>
      </w:r>
      <w:r w:rsidR="00B21F29" w:rsidRPr="00B21F29">
        <w:t>Jakob</w:t>
      </w:r>
      <w:r w:rsidR="003D1CED">
        <w:t>, Sigurd</w:t>
      </w:r>
    </w:p>
    <w:p w14:paraId="622ADFC8" w14:textId="77777777" w:rsidR="003D1CED" w:rsidRDefault="003D1CED" w:rsidP="00BE3A62">
      <w:pPr>
        <w:rPr>
          <w:b/>
          <w:bCs/>
        </w:rPr>
      </w:pPr>
    </w:p>
    <w:p w14:paraId="0A6A2F7A" w14:textId="0B8E038D" w:rsidR="00B21F29" w:rsidRDefault="003D1CED" w:rsidP="00BE3A62">
      <w:r w:rsidRPr="003D1CED">
        <w:rPr>
          <w:b/>
          <w:bCs/>
        </w:rPr>
        <w:t xml:space="preserve">Mai- oktober </w:t>
      </w:r>
      <w:r w:rsidR="00B21F29" w:rsidRPr="003D1CED">
        <w:rPr>
          <w:b/>
          <w:bCs/>
        </w:rPr>
        <w:t>2021</w:t>
      </w:r>
      <w:r w:rsidRPr="003D1CED">
        <w:rPr>
          <w:b/>
          <w:bCs/>
        </w:rPr>
        <w:t>.</w:t>
      </w:r>
      <w:r>
        <w:t xml:space="preserve"> </w:t>
      </w:r>
      <w:r w:rsidR="00B21F29">
        <w:t>Digitale møter i arbeidsgruppene.</w:t>
      </w:r>
    </w:p>
    <w:p w14:paraId="1CDE4D22" w14:textId="6C5D6F44" w:rsidR="00B21F29" w:rsidRDefault="00B21F29" w:rsidP="00BE3A62">
      <w:r w:rsidRPr="009B1F36">
        <w:rPr>
          <w:b/>
          <w:bCs/>
        </w:rPr>
        <w:t>21. oktober 2021.</w:t>
      </w:r>
      <w:r>
        <w:t xml:space="preserve"> Fysisk heldagsmøte i Trondheim der resultatene fra arbeidsgruppene ble gjennomgått. Det meste av det som er skrevet under er hentet fra det som ble presentert på møtet.</w:t>
      </w:r>
    </w:p>
    <w:p w14:paraId="1024A701" w14:textId="63DCA3D6" w:rsidR="00215759" w:rsidRDefault="00215759" w:rsidP="00BE3A62">
      <w:pPr>
        <w:rPr>
          <w:b/>
          <w:bCs/>
        </w:rPr>
      </w:pPr>
    </w:p>
    <w:p w14:paraId="2286311F" w14:textId="31FF63E2" w:rsidR="003D1CED" w:rsidRPr="00A54C2F" w:rsidRDefault="003D1CED" w:rsidP="00BE3A62">
      <w:pPr>
        <w:rPr>
          <w:b/>
          <w:bCs/>
          <w:sz w:val="28"/>
          <w:szCs w:val="28"/>
        </w:rPr>
      </w:pPr>
      <w:r w:rsidRPr="00A54C2F">
        <w:rPr>
          <w:b/>
          <w:bCs/>
          <w:sz w:val="28"/>
          <w:szCs w:val="28"/>
        </w:rPr>
        <w:t>4. Tallmateriale</w:t>
      </w:r>
    </w:p>
    <w:p w14:paraId="11FB273D" w14:textId="6FDE32FD" w:rsidR="003D1CED" w:rsidRDefault="003D1CED" w:rsidP="003D1CED">
      <w:pPr>
        <w:jc w:val="both"/>
      </w:pPr>
      <w:r>
        <w:t xml:space="preserve">Tallmateriale (vedlegg 1) viser at opptaket til studiet har vært relativt stabilt de siste 10 årene både med hensyn til antallet og poenggrensene. I 2021 begynte det 127 studenter og poenggrensen var 55,6.  </w:t>
      </w:r>
      <w:r w:rsidR="00A35875">
        <w:t xml:space="preserve">Kvinneandelen har økt jevnt over de siste årene er for de nye studenter høsten 2021 over 70%. </w:t>
      </w:r>
      <w:r>
        <w:t xml:space="preserve">Frafallet er relativt stort, spesielt fra 1. til 2. klasse der det typisk faller fra ca. 20 studenter. Det totale frafallet fra 1. til 5. klasse ligger typisk på 40 studenter, men av disse er det </w:t>
      </w:r>
      <w:r w:rsidR="00A2320E">
        <w:t xml:space="preserve">ca. </w:t>
      </w:r>
      <w:r>
        <w:t>20 studenter som melder overgang til andre studieprogram ved NTNU. I vedlegg 1 er det gitt en del forslag fra studentene til tiltak som kan redusere frafallet.</w:t>
      </w:r>
    </w:p>
    <w:p w14:paraId="2DA79B3C" w14:textId="77777777" w:rsidR="003D1CED" w:rsidRDefault="003D1CED" w:rsidP="00BE3A62">
      <w:pPr>
        <w:rPr>
          <w:b/>
          <w:bCs/>
        </w:rPr>
      </w:pPr>
    </w:p>
    <w:p w14:paraId="103C330F" w14:textId="52AA8BB1" w:rsidR="00F4480F" w:rsidRPr="00CB662D" w:rsidRDefault="00A54C2F" w:rsidP="00A54C2F">
      <w:r w:rsidRPr="00A2320E">
        <w:rPr>
          <w:b/>
          <w:bCs/>
          <w:sz w:val="28"/>
          <w:szCs w:val="28"/>
        </w:rPr>
        <w:t>5.</w:t>
      </w:r>
      <w:r w:rsidR="00F4480F" w:rsidRPr="00A2320E">
        <w:rPr>
          <w:b/>
          <w:bCs/>
          <w:sz w:val="28"/>
          <w:szCs w:val="28"/>
        </w:rPr>
        <w:t xml:space="preserve">Dagens studieplan </w:t>
      </w:r>
      <w:r w:rsidR="00E01F26" w:rsidRPr="00A2320E">
        <w:rPr>
          <w:b/>
          <w:bCs/>
          <w:sz w:val="28"/>
          <w:szCs w:val="28"/>
        </w:rPr>
        <w:t>og evaluering (første 5 semester</w:t>
      </w:r>
      <w:r w:rsidR="00E01F26" w:rsidRPr="00A54C2F">
        <w:rPr>
          <w:b/>
          <w:bCs/>
          <w:sz w:val="32"/>
          <w:szCs w:val="32"/>
        </w:rPr>
        <w:t xml:space="preserve">) </w:t>
      </w:r>
      <w:r w:rsidR="00F4480F" w:rsidRPr="00A54C2F">
        <w:rPr>
          <w:b/>
          <w:bCs/>
          <w:sz w:val="32"/>
          <w:szCs w:val="32"/>
        </w:rPr>
        <w:t xml:space="preserve"> </w:t>
      </w:r>
    </w:p>
    <w:p w14:paraId="707F6EAF" w14:textId="7864D72B" w:rsidR="00F4480F" w:rsidRDefault="00E01F26" w:rsidP="00F4480F">
      <w:r>
        <w:t>NTNU tillater kun fag med 7,5 vekttall</w:t>
      </w:r>
      <w:r w:rsidR="002026B9">
        <w:t xml:space="preserve"> (studiepoeng)</w:t>
      </w:r>
      <w:r>
        <w:t xml:space="preserve">, dvs. 4 fag pr. semester. Totalt er det da 20 fag i de første 5 semestrene og disse fordeler seg som følger (pr. høsten 2021): </w:t>
      </w:r>
    </w:p>
    <w:p w14:paraId="63C61E2B" w14:textId="27C78A66" w:rsidR="00F4480F" w:rsidRDefault="00F4480F" w:rsidP="00F4480F">
      <w:r>
        <w:t>Obligatoriske felles siv.ing.</w:t>
      </w:r>
      <w:r w:rsidR="00E01F26">
        <w:t xml:space="preserve"> </w:t>
      </w:r>
      <w:proofErr w:type="gramStart"/>
      <w:r w:rsidR="00E01F26">
        <w:t xml:space="preserve">fag </w:t>
      </w:r>
      <w:r>
        <w:t xml:space="preserve"> (</w:t>
      </w:r>
      <w:proofErr w:type="gramEnd"/>
      <w:r>
        <w:t>8 fag)</w:t>
      </w:r>
    </w:p>
    <w:p w14:paraId="4280355B" w14:textId="77777777" w:rsidR="00F4480F" w:rsidRDefault="00F4480F" w:rsidP="00F4480F">
      <w:pPr>
        <w:pStyle w:val="ListParagraph"/>
        <w:numPr>
          <w:ilvl w:val="0"/>
          <w:numId w:val="2"/>
        </w:numPr>
      </w:pPr>
      <w:r>
        <w:t>Matematikk 1-4 (4 emner)</w:t>
      </w:r>
    </w:p>
    <w:p w14:paraId="4B8BC6D0" w14:textId="77777777" w:rsidR="00F4480F" w:rsidRDefault="00F4480F" w:rsidP="00F4480F">
      <w:pPr>
        <w:pStyle w:val="ListParagraph"/>
        <w:numPr>
          <w:ilvl w:val="0"/>
          <w:numId w:val="2"/>
        </w:numPr>
      </w:pPr>
      <w:r>
        <w:t>Statistikk</w:t>
      </w:r>
    </w:p>
    <w:p w14:paraId="4C5702D6" w14:textId="77777777" w:rsidR="00F4480F" w:rsidRDefault="00F4480F" w:rsidP="00F4480F">
      <w:pPr>
        <w:pStyle w:val="ListParagraph"/>
        <w:numPr>
          <w:ilvl w:val="0"/>
          <w:numId w:val="2"/>
        </w:numPr>
      </w:pPr>
      <w:r>
        <w:t>Fysikk</w:t>
      </w:r>
    </w:p>
    <w:p w14:paraId="4114AD73" w14:textId="77777777" w:rsidR="00F4480F" w:rsidRDefault="00F4480F" w:rsidP="00F4480F">
      <w:pPr>
        <w:pStyle w:val="ListParagraph"/>
        <w:numPr>
          <w:ilvl w:val="0"/>
          <w:numId w:val="2"/>
        </w:numPr>
      </w:pPr>
      <w:r>
        <w:t>IT grunnkurs</w:t>
      </w:r>
    </w:p>
    <w:p w14:paraId="514EE939" w14:textId="77777777" w:rsidR="00F4480F" w:rsidRDefault="00F4480F" w:rsidP="00F4480F">
      <w:pPr>
        <w:pStyle w:val="ListParagraph"/>
        <w:numPr>
          <w:ilvl w:val="0"/>
          <w:numId w:val="2"/>
        </w:numPr>
      </w:pPr>
      <w:proofErr w:type="spellStart"/>
      <w:proofErr w:type="gramStart"/>
      <w:r>
        <w:t>Ex.phil</w:t>
      </w:r>
      <w:proofErr w:type="spellEnd"/>
      <w:proofErr w:type="gramEnd"/>
      <w:r>
        <w:t>.</w:t>
      </w:r>
    </w:p>
    <w:p w14:paraId="5B55FE61" w14:textId="77777777" w:rsidR="00F4480F" w:rsidRDefault="00F4480F" w:rsidP="00F4480F">
      <w:r>
        <w:t>Kjemifag (6):</w:t>
      </w:r>
    </w:p>
    <w:p w14:paraId="0D0CC4CE" w14:textId="77777777" w:rsidR="00F4480F" w:rsidRDefault="00F4480F" w:rsidP="00F4480F">
      <w:pPr>
        <w:pStyle w:val="ListParagraph"/>
        <w:numPr>
          <w:ilvl w:val="0"/>
          <w:numId w:val="4"/>
        </w:numPr>
      </w:pPr>
      <w:r>
        <w:t>Generell kjemi</w:t>
      </w:r>
    </w:p>
    <w:p w14:paraId="3DE6C616" w14:textId="77777777" w:rsidR="00F4480F" w:rsidRDefault="00F4480F" w:rsidP="00F4480F">
      <w:pPr>
        <w:pStyle w:val="ListParagraph"/>
        <w:numPr>
          <w:ilvl w:val="0"/>
          <w:numId w:val="4"/>
        </w:numPr>
      </w:pPr>
      <w:r>
        <w:t>Uorganisk kjemi</w:t>
      </w:r>
    </w:p>
    <w:p w14:paraId="594A1D1F" w14:textId="77777777" w:rsidR="00F4480F" w:rsidRDefault="00F4480F" w:rsidP="00F4480F">
      <w:pPr>
        <w:pStyle w:val="ListParagraph"/>
        <w:numPr>
          <w:ilvl w:val="0"/>
          <w:numId w:val="4"/>
        </w:numPr>
      </w:pPr>
      <w:r>
        <w:lastRenderedPageBreak/>
        <w:t xml:space="preserve">Fysikalsk </w:t>
      </w:r>
      <w:proofErr w:type="gramStart"/>
      <w:r>
        <w:t>kjemi,  kjemisk</w:t>
      </w:r>
      <w:proofErr w:type="gramEnd"/>
      <w:r>
        <w:t xml:space="preserve"> termodynamikk</w:t>
      </w:r>
    </w:p>
    <w:p w14:paraId="0B4C1405" w14:textId="607AA2FD" w:rsidR="00F4480F" w:rsidRDefault="00F4480F" w:rsidP="00F4480F">
      <w:pPr>
        <w:pStyle w:val="ListParagraph"/>
        <w:numPr>
          <w:ilvl w:val="0"/>
          <w:numId w:val="4"/>
        </w:numPr>
      </w:pPr>
      <w:r>
        <w:t xml:space="preserve">Fysikalsk </w:t>
      </w:r>
      <w:proofErr w:type="gramStart"/>
      <w:r>
        <w:t>kjemi ,</w:t>
      </w:r>
      <w:proofErr w:type="gramEnd"/>
      <w:r>
        <w:t xml:space="preserve"> molekylær struktur (kjemisk binding)</w:t>
      </w:r>
    </w:p>
    <w:p w14:paraId="00A8AA8F" w14:textId="77777777" w:rsidR="00F4480F" w:rsidRDefault="00F4480F" w:rsidP="00F4480F">
      <w:pPr>
        <w:pStyle w:val="ListParagraph"/>
        <w:numPr>
          <w:ilvl w:val="0"/>
          <w:numId w:val="4"/>
        </w:numPr>
      </w:pPr>
      <w:r>
        <w:t>Organisk kjemi</w:t>
      </w:r>
    </w:p>
    <w:p w14:paraId="61A3DFE7" w14:textId="77777777" w:rsidR="00F4480F" w:rsidRDefault="00F4480F" w:rsidP="00F4480F">
      <w:pPr>
        <w:pStyle w:val="ListParagraph"/>
        <w:numPr>
          <w:ilvl w:val="0"/>
          <w:numId w:val="4"/>
        </w:numPr>
      </w:pPr>
      <w:r>
        <w:t xml:space="preserve">Lab, generell og organisk kjemi </w:t>
      </w:r>
    </w:p>
    <w:p w14:paraId="66D18459" w14:textId="5877A16D" w:rsidR="00F4480F" w:rsidRDefault="008C1212" w:rsidP="00F4480F">
      <w:r>
        <w:t>B</w:t>
      </w:r>
      <w:r w:rsidR="00F4480F">
        <w:t xml:space="preserve">ioteknologifag (1) </w:t>
      </w:r>
    </w:p>
    <w:p w14:paraId="0ECF3110" w14:textId="77777777" w:rsidR="00F4480F" w:rsidRDefault="00F4480F" w:rsidP="00F4480F">
      <w:pPr>
        <w:pStyle w:val="ListParagraph"/>
        <w:numPr>
          <w:ilvl w:val="0"/>
          <w:numId w:val="4"/>
        </w:numPr>
      </w:pPr>
      <w:r>
        <w:t xml:space="preserve">Bioteknologi </w:t>
      </w:r>
    </w:p>
    <w:p w14:paraId="3D99E76A" w14:textId="77777777" w:rsidR="00F4480F" w:rsidRDefault="00F4480F" w:rsidP="00F4480F">
      <w:r>
        <w:t>Prosessfag (4):</w:t>
      </w:r>
    </w:p>
    <w:p w14:paraId="544F949D" w14:textId="19D65392" w:rsidR="00F4480F" w:rsidRDefault="00F4480F" w:rsidP="00F4480F">
      <w:pPr>
        <w:pStyle w:val="ListParagraph"/>
        <w:numPr>
          <w:ilvl w:val="0"/>
          <w:numId w:val="5"/>
        </w:numPr>
      </w:pPr>
      <w:r>
        <w:t xml:space="preserve">Prosessteknikk </w:t>
      </w:r>
    </w:p>
    <w:p w14:paraId="0C053357" w14:textId="77777777" w:rsidR="00F4480F" w:rsidRDefault="00F4480F" w:rsidP="00F4480F">
      <w:pPr>
        <w:pStyle w:val="ListParagraph"/>
        <w:numPr>
          <w:ilvl w:val="0"/>
          <w:numId w:val="3"/>
        </w:numPr>
      </w:pPr>
      <w:r>
        <w:t xml:space="preserve">Strømning, fluidmekanikk </w:t>
      </w:r>
    </w:p>
    <w:p w14:paraId="3E8F3E16" w14:textId="77777777" w:rsidR="00F4480F" w:rsidRDefault="00F4480F" w:rsidP="00F4480F">
      <w:pPr>
        <w:pStyle w:val="ListParagraph"/>
        <w:numPr>
          <w:ilvl w:val="0"/>
          <w:numId w:val="3"/>
        </w:numPr>
      </w:pPr>
      <w:r>
        <w:t xml:space="preserve">Separasjonsteknologi </w:t>
      </w:r>
    </w:p>
    <w:p w14:paraId="184DB5A6" w14:textId="22A6EF49" w:rsidR="00F4480F" w:rsidRDefault="00F4480F" w:rsidP="00F4480F">
      <w:pPr>
        <w:pStyle w:val="ListParagraph"/>
        <w:numPr>
          <w:ilvl w:val="0"/>
          <w:numId w:val="3"/>
        </w:numPr>
      </w:pPr>
      <w:r>
        <w:t>K</w:t>
      </w:r>
      <w:r w:rsidR="005C01E7">
        <w:t>jemisk reaksjonsteknikk</w:t>
      </w:r>
    </w:p>
    <w:p w14:paraId="783E6B1B" w14:textId="71CDBDD5" w:rsidR="00F4480F" w:rsidRDefault="00F4480F" w:rsidP="00F4480F">
      <w:r>
        <w:t xml:space="preserve">Valgbart fag </w:t>
      </w:r>
      <w:r w:rsidR="008C1212">
        <w:t xml:space="preserve">i </w:t>
      </w:r>
      <w:r>
        <w:t>5. semester (1):</w:t>
      </w:r>
    </w:p>
    <w:p w14:paraId="0D9FE7CB" w14:textId="1789E1DE" w:rsidR="00F4480F" w:rsidRDefault="00F4480F" w:rsidP="00F4480F">
      <w:pPr>
        <w:pStyle w:val="ListParagraph"/>
        <w:numPr>
          <w:ilvl w:val="0"/>
          <w:numId w:val="4"/>
        </w:numPr>
      </w:pPr>
      <w:r>
        <w:t xml:space="preserve">Materialteknologi eller Biokjemi 1 </w:t>
      </w:r>
    </w:p>
    <w:p w14:paraId="70B35532" w14:textId="7846031F" w:rsidR="0049109E" w:rsidRDefault="0049109E" w:rsidP="0049109E">
      <w:pPr>
        <w:jc w:val="both"/>
      </w:pPr>
      <w:r>
        <w:t xml:space="preserve">I slutten 5. semester velger studentene </w:t>
      </w:r>
      <w:r w:rsidR="00671E23">
        <w:t xml:space="preserve">en </w:t>
      </w:r>
      <w:r>
        <w:t xml:space="preserve">av følgende </w:t>
      </w:r>
      <w:r w:rsidRPr="009B1F36">
        <w:rPr>
          <w:b/>
          <w:bCs/>
        </w:rPr>
        <w:t xml:space="preserve">fire </w:t>
      </w:r>
      <w:r w:rsidR="00671E23" w:rsidRPr="009B1F36">
        <w:rPr>
          <w:b/>
          <w:bCs/>
        </w:rPr>
        <w:t>studieretninger</w:t>
      </w:r>
      <w:r w:rsidR="00671E23">
        <w:t xml:space="preserve"> som gjelder fra 6. semester:</w:t>
      </w:r>
    </w:p>
    <w:p w14:paraId="3AE8CB47" w14:textId="520955BC" w:rsidR="0049109E" w:rsidRDefault="0049109E" w:rsidP="0049109E">
      <w:pPr>
        <w:pStyle w:val="ListParagraph"/>
        <w:numPr>
          <w:ilvl w:val="0"/>
          <w:numId w:val="4"/>
        </w:numPr>
        <w:jc w:val="both"/>
      </w:pPr>
      <w:r>
        <w:t>Bioteknologi</w:t>
      </w:r>
    </w:p>
    <w:p w14:paraId="4B2AEB42" w14:textId="2A6212E2" w:rsidR="0049109E" w:rsidRDefault="0049109E" w:rsidP="0049109E">
      <w:pPr>
        <w:pStyle w:val="ListParagraph"/>
        <w:numPr>
          <w:ilvl w:val="0"/>
          <w:numId w:val="4"/>
        </w:numPr>
        <w:jc w:val="both"/>
      </w:pPr>
      <w:r>
        <w:t>Kjemi</w:t>
      </w:r>
      <w:r w:rsidR="00671E23">
        <w:t xml:space="preserve"> (</w:t>
      </w:r>
      <w:r w:rsidR="00A35875">
        <w:t xml:space="preserve">tre spesialiseringer: </w:t>
      </w:r>
      <w:r w:rsidR="00671E23">
        <w:t>organisk, analytisk, anvendt teoretisk)</w:t>
      </w:r>
    </w:p>
    <w:p w14:paraId="4C0E0821" w14:textId="6F3F8A08" w:rsidR="0049109E" w:rsidRDefault="0049109E" w:rsidP="0049109E">
      <w:pPr>
        <w:pStyle w:val="ListParagraph"/>
        <w:numPr>
          <w:ilvl w:val="0"/>
          <w:numId w:val="4"/>
        </w:numPr>
        <w:jc w:val="both"/>
      </w:pPr>
      <w:r>
        <w:t>Material og energiteknologi</w:t>
      </w:r>
    </w:p>
    <w:p w14:paraId="739F3E8D" w14:textId="2ACC27B8" w:rsidR="0049109E" w:rsidRDefault="0049109E" w:rsidP="0049109E">
      <w:pPr>
        <w:pStyle w:val="ListParagraph"/>
        <w:numPr>
          <w:ilvl w:val="0"/>
          <w:numId w:val="4"/>
        </w:numPr>
        <w:jc w:val="both"/>
      </w:pPr>
      <w:r>
        <w:t>Kjemisk prosessteknologi</w:t>
      </w:r>
    </w:p>
    <w:p w14:paraId="751C967B" w14:textId="77174DB9" w:rsidR="0049109E" w:rsidRDefault="00A35875" w:rsidP="0049109E">
      <w:pPr>
        <w:jc w:val="both"/>
      </w:pPr>
      <w:r>
        <w:t xml:space="preserve">I 6. semester skjer det en betydelig spesialisering og studentene har bare ett obligatorisk fellesfag (TIØ4252 Teknologiledelse). </w:t>
      </w:r>
      <w:r w:rsidR="00671E23">
        <w:t>Antall studenter som velger de ulike studieretningene varierer mye fra år til år, men over tid har flest valgt kjemisk prosessteknologi og færrest valgt kjemi. Alle fire studieretningene har ytterligere spesialisering (typisk fra 7. semester og utover), men kjemiretningen skiller seg ut ved å ha de 3 angitte spesialiseringene allerede fra 6. semester.</w:t>
      </w:r>
    </w:p>
    <w:p w14:paraId="74692CD1" w14:textId="514EC4B7" w:rsidR="00C91021" w:rsidRDefault="00C91021" w:rsidP="0049109E">
      <w:pPr>
        <w:jc w:val="both"/>
      </w:pPr>
      <w:r>
        <w:t>Tidspunktet for valg av studieretning har fra 2021 blitt flyttet fra slutten av 4. semester til slutten av 5. semester. Den viktigste grunnen har vært å styrke den generelle basisen for alle MTKJ-studenter for derved å gjøre dem attraktive på et bredere arbeidsmarked. En annen grunn er at det er lettere for studentene å gjøre det rette valg senere i studieforløpet.</w:t>
      </w:r>
    </w:p>
    <w:p w14:paraId="4FE60682" w14:textId="6B23D731" w:rsidR="008C1212" w:rsidRDefault="008C1212" w:rsidP="00215759">
      <w:pPr>
        <w:rPr>
          <w:rFonts w:eastAsia="Times New Roman"/>
        </w:rPr>
      </w:pPr>
      <w:r>
        <w:rPr>
          <w:rFonts w:eastAsia="Times New Roman"/>
        </w:rPr>
        <w:t xml:space="preserve">En sammenligning av de 3 første årene </w:t>
      </w:r>
      <w:r w:rsidR="00671E23">
        <w:rPr>
          <w:rFonts w:eastAsia="Times New Roman"/>
        </w:rPr>
        <w:t xml:space="preserve">(første 6 semestrene) </w:t>
      </w:r>
      <w:r>
        <w:rPr>
          <w:rFonts w:eastAsia="Times New Roman"/>
        </w:rPr>
        <w:t xml:space="preserve">mellom DTU (Bachelor i </w:t>
      </w:r>
      <w:proofErr w:type="spellStart"/>
      <w:r>
        <w:rPr>
          <w:rFonts w:eastAsia="Times New Roman"/>
        </w:rPr>
        <w:t>Kemisk</w:t>
      </w:r>
      <w:proofErr w:type="spellEnd"/>
      <w:r>
        <w:rPr>
          <w:rFonts w:eastAsia="Times New Roman"/>
        </w:rPr>
        <w:t xml:space="preserve"> og </w:t>
      </w:r>
      <w:proofErr w:type="spellStart"/>
      <w:r>
        <w:rPr>
          <w:rFonts w:eastAsia="Times New Roman"/>
        </w:rPr>
        <w:t>biokemisk</w:t>
      </w:r>
      <w:proofErr w:type="spellEnd"/>
      <w:r>
        <w:rPr>
          <w:rFonts w:eastAsia="Times New Roman"/>
        </w:rPr>
        <w:t xml:space="preserve"> </w:t>
      </w:r>
      <w:proofErr w:type="spellStart"/>
      <w:r>
        <w:rPr>
          <w:rFonts w:eastAsia="Times New Roman"/>
        </w:rPr>
        <w:t>processteknik</w:t>
      </w:r>
      <w:proofErr w:type="spellEnd"/>
      <w:r>
        <w:rPr>
          <w:rFonts w:eastAsia="Times New Roman"/>
        </w:rPr>
        <w:t xml:space="preserve">) og NTNU (MTKJ) er gitt i del 2 (vedlegg 2). Konklusjonen er at fagsammensetningen er </w:t>
      </w:r>
      <w:r w:rsidR="00A2320E">
        <w:rPr>
          <w:rFonts w:eastAsia="Times New Roman"/>
        </w:rPr>
        <w:t xml:space="preserve">veldig </w:t>
      </w:r>
      <w:r>
        <w:rPr>
          <w:rFonts w:eastAsia="Times New Roman"/>
        </w:rPr>
        <w:t xml:space="preserve">lik, bortsett </w:t>
      </w:r>
      <w:r w:rsidRPr="00C22500">
        <w:rPr>
          <w:rStyle w:val="normaltextrun"/>
          <w:rFonts w:ascii="Calibri" w:hAnsi="Calibri" w:cs="Calibri"/>
          <w:color w:val="000000"/>
        </w:rPr>
        <w:t>fra at NTNU har vesentlig mer matematikk/ statistikk (15 SP</w:t>
      </w:r>
      <w:r w:rsidR="00A35875">
        <w:rPr>
          <w:rStyle w:val="normaltextrun"/>
          <w:rFonts w:ascii="Calibri" w:hAnsi="Calibri" w:cs="Calibri"/>
          <w:color w:val="000000"/>
        </w:rPr>
        <w:t xml:space="preserve"> mer enn DTU</w:t>
      </w:r>
      <w:proofErr w:type="gramStart"/>
      <w:r w:rsidRPr="00C22500">
        <w:rPr>
          <w:rStyle w:val="normaltextrun"/>
          <w:rFonts w:ascii="Calibri" w:hAnsi="Calibri" w:cs="Calibri"/>
          <w:color w:val="000000"/>
        </w:rPr>
        <w:t>) ,</w:t>
      </w:r>
      <w:proofErr w:type="gramEnd"/>
      <w:r w:rsidRPr="00C22500">
        <w:rPr>
          <w:rStyle w:val="normaltextrun"/>
          <w:rFonts w:ascii="Calibri" w:hAnsi="Calibri" w:cs="Calibri"/>
          <w:color w:val="000000"/>
        </w:rPr>
        <w:t xml:space="preserve"> mens DTU har to prosjekt</w:t>
      </w:r>
      <w:r w:rsidR="00A2320E">
        <w:rPr>
          <w:rStyle w:val="normaltextrun"/>
          <w:rFonts w:ascii="Calibri" w:hAnsi="Calibri" w:cs="Calibri"/>
          <w:color w:val="000000"/>
        </w:rPr>
        <w:t>er</w:t>
      </w:r>
      <w:r w:rsidRPr="00C22500">
        <w:rPr>
          <w:rStyle w:val="normaltextrun"/>
          <w:rFonts w:ascii="Calibri" w:hAnsi="Calibri" w:cs="Calibri"/>
          <w:color w:val="000000"/>
        </w:rPr>
        <w:t xml:space="preserve"> på totalt 30 SP. NTNU står med mer valgfag fordi </w:t>
      </w:r>
      <w:r>
        <w:rPr>
          <w:rStyle w:val="normaltextrun"/>
          <w:rFonts w:ascii="Calibri" w:hAnsi="Calibri" w:cs="Calibri"/>
          <w:color w:val="000000"/>
        </w:rPr>
        <w:t xml:space="preserve">6. semester </w:t>
      </w:r>
      <w:r w:rsidRPr="00C22500">
        <w:rPr>
          <w:rStyle w:val="normaltextrun"/>
          <w:rFonts w:ascii="Calibri" w:hAnsi="Calibri" w:cs="Calibri"/>
          <w:color w:val="000000"/>
        </w:rPr>
        <w:t xml:space="preserve">er valgfritt (bortsett fra </w:t>
      </w:r>
      <w:r>
        <w:rPr>
          <w:rStyle w:val="normaltextrun"/>
          <w:rFonts w:ascii="Calibri" w:hAnsi="Calibri" w:cs="Calibri"/>
          <w:color w:val="000000"/>
        </w:rPr>
        <w:t>T</w:t>
      </w:r>
      <w:r w:rsidRPr="00C22500">
        <w:rPr>
          <w:rStyle w:val="normaltextrun"/>
          <w:rFonts w:ascii="Calibri" w:hAnsi="Calibri" w:cs="Calibri"/>
          <w:color w:val="000000"/>
        </w:rPr>
        <w:t>eknologiledelse). </w:t>
      </w:r>
      <w:r>
        <w:rPr>
          <w:rStyle w:val="eop"/>
          <w:rFonts w:ascii="Calibri" w:hAnsi="Calibri" w:cs="Calibri"/>
          <w:color w:val="000000"/>
        </w:rPr>
        <w:t xml:space="preserve"> Dette betyr at NTNU kommer noe lenger på </w:t>
      </w:r>
      <w:r w:rsidR="006B7C80">
        <w:rPr>
          <w:rStyle w:val="eop"/>
          <w:rFonts w:ascii="Calibri" w:hAnsi="Calibri" w:cs="Calibri"/>
          <w:color w:val="000000"/>
        </w:rPr>
        <w:t>spesialisering med fag, mens DTU til gjengjeld har</w:t>
      </w:r>
      <w:r w:rsidR="00A2320E">
        <w:rPr>
          <w:rStyle w:val="eop"/>
          <w:rFonts w:ascii="Calibri" w:hAnsi="Calibri" w:cs="Calibri"/>
          <w:color w:val="000000"/>
        </w:rPr>
        <w:t xml:space="preserve"> spesialisering på prosjekt.</w:t>
      </w:r>
      <w:r w:rsidR="006B7C80">
        <w:rPr>
          <w:rStyle w:val="eop"/>
          <w:rFonts w:ascii="Calibri" w:hAnsi="Calibri" w:cs="Calibri"/>
          <w:color w:val="000000"/>
        </w:rPr>
        <w:t xml:space="preserve"> </w:t>
      </w:r>
    </w:p>
    <w:p w14:paraId="7CFD570D" w14:textId="77777777" w:rsidR="001E42A0" w:rsidRDefault="00F4480F" w:rsidP="00067611">
      <w:pPr>
        <w:rPr>
          <w:rFonts w:eastAsia="Times New Roman"/>
        </w:rPr>
      </w:pPr>
      <w:r>
        <w:rPr>
          <w:rFonts w:eastAsia="Times New Roman"/>
        </w:rPr>
        <w:t xml:space="preserve">I mars/april </w:t>
      </w:r>
      <w:r w:rsidR="008C1212">
        <w:rPr>
          <w:rFonts w:eastAsia="Times New Roman"/>
        </w:rPr>
        <w:t xml:space="preserve">2021 </w:t>
      </w:r>
      <w:r w:rsidR="00215759" w:rsidRPr="00B21F29">
        <w:rPr>
          <w:rFonts w:eastAsia="Times New Roman"/>
        </w:rPr>
        <w:t xml:space="preserve">ble </w:t>
      </w:r>
      <w:r>
        <w:rPr>
          <w:rFonts w:eastAsia="Times New Roman"/>
        </w:rPr>
        <w:t xml:space="preserve">det </w:t>
      </w:r>
      <w:r w:rsidR="00215759" w:rsidRPr="00B21F29">
        <w:rPr>
          <w:rFonts w:eastAsia="Times New Roman"/>
        </w:rPr>
        <w:t xml:space="preserve">ut utført </w:t>
      </w:r>
      <w:r>
        <w:rPr>
          <w:rFonts w:eastAsia="Times New Roman"/>
        </w:rPr>
        <w:t xml:space="preserve">en evaluering av alle disse fagene </w:t>
      </w:r>
      <w:r w:rsidR="00215759" w:rsidRPr="00B21F29">
        <w:rPr>
          <w:rFonts w:eastAsia="Times New Roman"/>
        </w:rPr>
        <w:t xml:space="preserve">av </w:t>
      </w:r>
      <w:proofErr w:type="spellStart"/>
      <w:r w:rsidR="00215759" w:rsidRPr="00B21F29">
        <w:rPr>
          <w:rFonts w:eastAsia="Times New Roman"/>
        </w:rPr>
        <w:t>MTKJs</w:t>
      </w:r>
      <w:proofErr w:type="spellEnd"/>
      <w:r w:rsidR="00215759" w:rsidRPr="00B21F29">
        <w:rPr>
          <w:rFonts w:eastAsia="Times New Roman"/>
        </w:rPr>
        <w:t xml:space="preserve"> studentrepresentanter</w:t>
      </w:r>
      <w:r>
        <w:rPr>
          <w:rFonts w:eastAsia="Times New Roman"/>
        </w:rPr>
        <w:t xml:space="preserve">. Denne </w:t>
      </w:r>
      <w:r w:rsidR="008C1212">
        <w:rPr>
          <w:rFonts w:eastAsia="Times New Roman"/>
        </w:rPr>
        <w:t xml:space="preserve">detaljerte </w:t>
      </w:r>
      <w:r w:rsidR="00E01F26">
        <w:rPr>
          <w:rFonts w:eastAsia="Times New Roman"/>
        </w:rPr>
        <w:t xml:space="preserve">evalueringen </w:t>
      </w:r>
      <w:r>
        <w:rPr>
          <w:rFonts w:eastAsia="Times New Roman"/>
        </w:rPr>
        <w:t xml:space="preserve">finnes </w:t>
      </w:r>
      <w:r w:rsidR="00E01F26">
        <w:rPr>
          <w:rFonts w:eastAsia="Times New Roman"/>
        </w:rPr>
        <w:t xml:space="preserve">i </w:t>
      </w:r>
      <w:r>
        <w:rPr>
          <w:rFonts w:eastAsia="Times New Roman"/>
        </w:rPr>
        <w:t>et eget dokument</w:t>
      </w:r>
      <w:r w:rsidR="00C22500">
        <w:rPr>
          <w:rFonts w:eastAsia="Times New Roman"/>
        </w:rPr>
        <w:t xml:space="preserve"> </w:t>
      </w:r>
      <w:r w:rsidR="00E01F26">
        <w:rPr>
          <w:rFonts w:eastAsia="Times New Roman"/>
        </w:rPr>
        <w:t>(</w:t>
      </w:r>
      <w:r w:rsidR="00C22500">
        <w:rPr>
          <w:rFonts w:eastAsia="Times New Roman"/>
        </w:rPr>
        <w:t>del 3</w:t>
      </w:r>
      <w:r w:rsidR="00E01F26">
        <w:rPr>
          <w:rFonts w:eastAsia="Times New Roman"/>
        </w:rPr>
        <w:t xml:space="preserve"> av denne rapporten)</w:t>
      </w:r>
      <w:r>
        <w:rPr>
          <w:rFonts w:eastAsia="Times New Roman"/>
        </w:rPr>
        <w:t>.</w:t>
      </w:r>
      <w:r w:rsidR="00671E23">
        <w:rPr>
          <w:rFonts w:eastAsia="Times New Roman"/>
        </w:rPr>
        <w:t xml:space="preserve"> </w:t>
      </w:r>
      <w:r>
        <w:rPr>
          <w:rFonts w:eastAsia="Times New Roman"/>
        </w:rPr>
        <w:t xml:space="preserve">Totalt sett mener studentene at studieopplegget er </w:t>
      </w:r>
      <w:r w:rsidR="008C1212">
        <w:rPr>
          <w:rFonts w:eastAsia="Times New Roman"/>
        </w:rPr>
        <w:t>godt</w:t>
      </w:r>
      <w:r>
        <w:rPr>
          <w:rFonts w:eastAsia="Times New Roman"/>
        </w:rPr>
        <w:t xml:space="preserve">. Det ble foreslått mindre endringer i enkelte fag og det ble laget forslag til programmeringsøvinger. </w:t>
      </w:r>
    </w:p>
    <w:p w14:paraId="1E01920C" w14:textId="6B66A3B7" w:rsidR="001E42A0" w:rsidRPr="001D2ED2" w:rsidRDefault="001E42A0" w:rsidP="001E42A0">
      <w:pPr>
        <w:rPr>
          <w:rFonts w:eastAsia="Times New Roman"/>
        </w:rPr>
      </w:pPr>
      <w:r>
        <w:rPr>
          <w:rFonts w:eastAsia="Times New Roman"/>
        </w:rPr>
        <w:t xml:space="preserve">Det mest drastiske forslaget fra studentene var innen bioteknologi. </w:t>
      </w:r>
      <w:r w:rsidRPr="001D2ED2">
        <w:rPr>
          <w:rFonts w:eastAsia="Times New Roman"/>
        </w:rPr>
        <w:t xml:space="preserve">Programrådet vedtok høsten 2019 å flytte valget av studieretning fra 4. til 5. semester og vedtok samtidig at materialteknologi </w:t>
      </w:r>
      <w:r w:rsidRPr="001D2ED2">
        <w:rPr>
          <w:rFonts w:eastAsia="Times New Roman"/>
        </w:rPr>
        <w:lastRenderedPageBreak/>
        <w:t>skulle være obligatorisk. Dette medførte at det ikke lenger var plass til Biokjemi 1 i de første 5 semestrene. For å få den nødvendige bakgrunnskunnskapen i biokjemi for de som velger spesialisering i bioteknologi fra 6. semester, og også fordi biokjemi kunne være nyttig for alle studentene på programmet, foreslo studentgruppen</w:t>
      </w:r>
      <w:r>
        <w:rPr>
          <w:rFonts w:eastAsia="Times New Roman"/>
        </w:rPr>
        <w:t xml:space="preserve"> (se detaljer i del 3) </w:t>
      </w:r>
      <w:r w:rsidRPr="001D2ED2">
        <w:rPr>
          <w:rFonts w:eastAsia="Times New Roman"/>
        </w:rPr>
        <w:t xml:space="preserve">å lage et nytt fag i bioteknologi med betydelig innslag av biokjemi, dvs. en </w:t>
      </w:r>
      <w:r>
        <w:t>s</w:t>
      </w:r>
      <w:r w:rsidRPr="00B21F29">
        <w:t>ammenslåing av TBT4170 Bioteknologi og TBT4102 Biokjemi 1</w:t>
      </w:r>
      <w:r>
        <w:t xml:space="preserve">. Studentene argumenterte med at dagens fag i bioteknologi var overflatisk og at man kunne tilegne seg kunnskapen på annen måte. </w:t>
      </w:r>
      <w:r w:rsidRPr="001D2ED2">
        <w:rPr>
          <w:rFonts w:eastAsia="Times New Roman"/>
        </w:rPr>
        <w:t xml:space="preserve">En sammenslåing ville medføre at deler av dagens innhold i bioteknologifaget måtte tas ut, og dette var hovedgrunnen for å opprette en arbeidsgruppe </w:t>
      </w:r>
      <w:r w:rsidR="00A2320E">
        <w:rPr>
          <w:rFonts w:eastAsia="Times New Roman"/>
        </w:rPr>
        <w:t xml:space="preserve">som del av denne evalueringen </w:t>
      </w:r>
      <w:r w:rsidRPr="001D2ED2">
        <w:rPr>
          <w:rFonts w:eastAsia="Times New Roman"/>
        </w:rPr>
        <w:t xml:space="preserve">for å se hvordan man i stedet kunne få bioteknologi inn i andre fag i MTKJ-studiet. </w:t>
      </w:r>
    </w:p>
    <w:p w14:paraId="3D4CA7CF" w14:textId="77AD42B2" w:rsidR="001E42A0" w:rsidRDefault="001E42A0" w:rsidP="001E42A0">
      <w:pPr>
        <w:rPr>
          <w:rFonts w:eastAsia="Times New Roman"/>
        </w:rPr>
      </w:pPr>
      <w:r w:rsidRPr="001D2ED2">
        <w:rPr>
          <w:rFonts w:eastAsia="Times New Roman"/>
        </w:rPr>
        <w:t>Forslaget om sammenslåing møtte imidlertid betydelig mostand fra fagmiljøet ved Institutt for bioteknologi, og de mente at det ikke var mulig å få et godt sammenslått fag med kun 7,5 vekttall (som er NTNUs krav til størrelse på alle fag).  De mente også at mange studenter ville være negative til et fag i biokjemi.</w:t>
      </w:r>
    </w:p>
    <w:p w14:paraId="793EB746" w14:textId="2A27E038" w:rsidR="001E42A0" w:rsidRDefault="001E42A0" w:rsidP="001E42A0">
      <w:pPr>
        <w:rPr>
          <w:rFonts w:eastAsia="Times New Roman"/>
        </w:rPr>
      </w:pPr>
      <w:r>
        <w:rPr>
          <w:rFonts w:eastAsia="Times New Roman"/>
        </w:rPr>
        <w:t xml:space="preserve">Dette er diskutert </w:t>
      </w:r>
      <w:r w:rsidR="00D614FA">
        <w:rPr>
          <w:rFonts w:eastAsia="Times New Roman"/>
        </w:rPr>
        <w:t>videre</w:t>
      </w:r>
      <w:r w:rsidR="00A35875">
        <w:rPr>
          <w:rFonts w:eastAsia="Times New Roman"/>
        </w:rPr>
        <w:t xml:space="preserve"> i avsnittet om </w:t>
      </w:r>
      <w:r>
        <w:rPr>
          <w:rFonts w:eastAsia="Times New Roman"/>
        </w:rPr>
        <w:t>Bioteknologi.</w:t>
      </w:r>
    </w:p>
    <w:p w14:paraId="1B8BAEED" w14:textId="77777777" w:rsidR="00C22500" w:rsidRDefault="00C22500" w:rsidP="00BE3A62">
      <w:pPr>
        <w:rPr>
          <w:b/>
          <w:bCs/>
        </w:rPr>
      </w:pPr>
    </w:p>
    <w:p w14:paraId="39C6BA52" w14:textId="7F25CA24" w:rsidR="00485D2A" w:rsidRPr="00A2320E" w:rsidRDefault="001E42A0" w:rsidP="001E42A0">
      <w:pPr>
        <w:rPr>
          <w:rFonts w:cstheme="minorHAnsi"/>
          <w:b/>
          <w:bCs/>
          <w:sz w:val="28"/>
          <w:szCs w:val="28"/>
        </w:rPr>
      </w:pPr>
      <w:r w:rsidRPr="00A2320E">
        <w:rPr>
          <w:rFonts w:cstheme="minorHAnsi"/>
          <w:b/>
          <w:bCs/>
          <w:sz w:val="28"/>
          <w:szCs w:val="28"/>
        </w:rPr>
        <w:t>6.</w:t>
      </w:r>
      <w:r w:rsidR="00485D2A" w:rsidRPr="00A2320E">
        <w:rPr>
          <w:rFonts w:cstheme="minorHAnsi"/>
          <w:b/>
          <w:bCs/>
          <w:sz w:val="28"/>
          <w:szCs w:val="28"/>
        </w:rPr>
        <w:t>Digitalisering</w:t>
      </w:r>
    </w:p>
    <w:p w14:paraId="2BFF8169" w14:textId="4123F9E7" w:rsidR="006A335D" w:rsidRPr="00A2320E" w:rsidRDefault="00BD19F2" w:rsidP="00DA74E0">
      <w:pPr>
        <w:pStyle w:val="Standarduser"/>
        <w:rPr>
          <w:rFonts w:asciiTheme="minorHAnsi" w:hAnsiTheme="minorHAnsi" w:cstheme="minorHAnsi"/>
          <w:sz w:val="22"/>
          <w:szCs w:val="22"/>
          <w:lang w:val="nb-NO"/>
        </w:rPr>
      </w:pPr>
      <w:r w:rsidRPr="00A2320E">
        <w:rPr>
          <w:rFonts w:asciiTheme="minorHAnsi" w:hAnsiTheme="minorHAnsi" w:cstheme="minorHAnsi"/>
          <w:sz w:val="22"/>
          <w:szCs w:val="22"/>
          <w:lang w:val="nb-NO"/>
        </w:rPr>
        <w:t xml:space="preserve">Digitalisering </w:t>
      </w:r>
      <w:r w:rsidR="00DA74E0" w:rsidRPr="00A2320E">
        <w:rPr>
          <w:rFonts w:asciiTheme="minorHAnsi" w:hAnsiTheme="minorHAnsi" w:cstheme="minorHAnsi"/>
          <w:sz w:val="22"/>
          <w:szCs w:val="22"/>
          <w:lang w:val="nb-NO"/>
        </w:rPr>
        <w:t xml:space="preserve">er et meget omfattende begrep, men </w:t>
      </w:r>
      <w:r w:rsidRPr="00A2320E">
        <w:rPr>
          <w:rFonts w:asciiTheme="minorHAnsi" w:hAnsiTheme="minorHAnsi" w:cstheme="minorHAnsi"/>
          <w:sz w:val="22"/>
          <w:szCs w:val="22"/>
          <w:lang w:val="nb-NO"/>
        </w:rPr>
        <w:t xml:space="preserve">i MTKJ-studiet </w:t>
      </w:r>
      <w:r w:rsidR="00DA74E0" w:rsidRPr="00A2320E">
        <w:rPr>
          <w:rFonts w:asciiTheme="minorHAnsi" w:hAnsiTheme="minorHAnsi" w:cstheme="minorHAnsi"/>
          <w:sz w:val="22"/>
          <w:szCs w:val="22"/>
          <w:lang w:val="nb-NO"/>
        </w:rPr>
        <w:t>er det primært</w:t>
      </w:r>
      <w:r w:rsidRPr="00A2320E">
        <w:rPr>
          <w:rFonts w:asciiTheme="minorHAnsi" w:hAnsiTheme="minorHAnsi" w:cstheme="minorHAnsi"/>
          <w:sz w:val="22"/>
          <w:szCs w:val="22"/>
          <w:lang w:val="nb-NO"/>
        </w:rPr>
        <w:t xml:space="preserve"> tolket som beregningsorientert bruk av digital teknologi, dvs. programmering og numeriske metoder. </w:t>
      </w:r>
      <w:r w:rsidRPr="00A2320E">
        <w:rPr>
          <w:rFonts w:asciiTheme="minorHAnsi" w:hAnsiTheme="minorHAnsi" w:cstheme="minorHAnsi"/>
          <w:sz w:val="22"/>
          <w:szCs w:val="22"/>
          <w:shd w:val="clear" w:color="auto" w:fill="FAF9F8"/>
          <w:lang w:val="nb-NO"/>
        </w:rPr>
        <w:t xml:space="preserve"> De siste fire årene har programmeringsspråket i IT </w:t>
      </w:r>
      <w:r w:rsidR="00AD6701" w:rsidRPr="00A2320E">
        <w:rPr>
          <w:rFonts w:asciiTheme="minorHAnsi" w:hAnsiTheme="minorHAnsi" w:cstheme="minorHAnsi"/>
          <w:sz w:val="22"/>
          <w:szCs w:val="22"/>
          <w:shd w:val="clear" w:color="auto" w:fill="FAF9F8"/>
          <w:lang w:val="nb-NO"/>
        </w:rPr>
        <w:t>g</w:t>
      </w:r>
      <w:r w:rsidRPr="00A2320E">
        <w:rPr>
          <w:rFonts w:asciiTheme="minorHAnsi" w:hAnsiTheme="minorHAnsi" w:cstheme="minorHAnsi"/>
          <w:sz w:val="22"/>
          <w:szCs w:val="22"/>
          <w:shd w:val="clear" w:color="auto" w:fill="FAF9F8"/>
          <w:lang w:val="nb-NO"/>
        </w:rPr>
        <w:t>runnkurs vært Python, mens det tidligere var Matlab. Gruppen for digitalisering har utarbeidet en egen rapport (vedlegg 5)</w:t>
      </w:r>
      <w:r w:rsidR="00DA74E0" w:rsidRPr="00A2320E">
        <w:rPr>
          <w:rFonts w:asciiTheme="minorHAnsi" w:hAnsiTheme="minorHAnsi" w:cstheme="minorHAnsi"/>
          <w:sz w:val="22"/>
          <w:szCs w:val="22"/>
          <w:shd w:val="clear" w:color="auto" w:fill="FAF9F8"/>
          <w:lang w:val="nb-NO"/>
        </w:rPr>
        <w:t xml:space="preserve"> som diskuterer også andre aspekter ved digitalisering som kontroll og styring, </w:t>
      </w:r>
      <w:r w:rsidR="00DA74E0" w:rsidRPr="00A2320E">
        <w:rPr>
          <w:rFonts w:asciiTheme="minorHAnsi" w:hAnsiTheme="minorHAnsi" w:cstheme="minorHAnsi"/>
          <w:sz w:val="22"/>
          <w:szCs w:val="22"/>
          <w:lang w:val="nb-NO"/>
        </w:rPr>
        <w:t xml:space="preserve">datadrevne modeller, </w:t>
      </w:r>
      <w:r w:rsidR="00AB3E3C">
        <w:rPr>
          <w:rFonts w:asciiTheme="minorHAnsi" w:hAnsiTheme="minorHAnsi" w:cstheme="minorHAnsi"/>
          <w:sz w:val="22"/>
          <w:szCs w:val="22"/>
          <w:lang w:val="nb-NO"/>
        </w:rPr>
        <w:t xml:space="preserve">datalagring, digital teknologi i produksjon og informasjonsinnhenting. </w:t>
      </w:r>
      <w:r w:rsidR="00DA74E0" w:rsidRPr="00A2320E">
        <w:rPr>
          <w:rFonts w:asciiTheme="minorHAnsi" w:hAnsiTheme="minorHAnsi" w:cstheme="minorHAnsi"/>
          <w:sz w:val="22"/>
          <w:szCs w:val="22"/>
          <w:lang w:val="nb-NO"/>
        </w:rPr>
        <w:t xml:space="preserve">Når det gjelder programmering anbefales det å innføre en definert og koordinert progresjon i MTKJ-studiet og at denne progresjonen synliggjøres i emnebeskrivelsene under læringsformer og -aktiviteter, eventuelt også i beskrivelsene av studieretningene og i rekrutteringsmateriell. En mulig progresjon (streng) </w:t>
      </w:r>
      <w:r w:rsidR="006A335D" w:rsidRPr="00A2320E">
        <w:rPr>
          <w:rFonts w:asciiTheme="minorHAnsi" w:hAnsiTheme="minorHAnsi" w:cstheme="minorHAnsi"/>
          <w:sz w:val="22"/>
          <w:szCs w:val="22"/>
          <w:lang w:val="nb-NO"/>
        </w:rPr>
        <w:t>er gitt i rapporten (vedlegg 5). For å sikre at alle MTKJ-studenter har et godt grunnlag innen programmering, anbefales det at faglærere i studiets første 5 semestre samles og blir enige om progresjon, oppgavefordeling og undervisningsmetodikk. Det bør settes av ressurser til veiledning i programmering i mindre grupper (4-5 studenter) i utvalgte fag. Det bør også organiseres en tilsvarende diskusjon i studiets siste halvdel.</w:t>
      </w:r>
    </w:p>
    <w:p w14:paraId="25F31665" w14:textId="77777777" w:rsidR="006A335D" w:rsidRPr="00A2320E" w:rsidRDefault="006A335D" w:rsidP="00DA74E0">
      <w:pPr>
        <w:pStyle w:val="Standarduser"/>
        <w:rPr>
          <w:rFonts w:asciiTheme="minorHAnsi" w:hAnsiTheme="minorHAnsi" w:cstheme="minorHAnsi"/>
          <w:sz w:val="22"/>
          <w:szCs w:val="22"/>
          <w:lang w:val="nb-NO"/>
        </w:rPr>
      </w:pPr>
    </w:p>
    <w:p w14:paraId="0FBFD878" w14:textId="43EC29EE" w:rsidR="00DA74E0" w:rsidRPr="00A2320E" w:rsidRDefault="00DA74E0" w:rsidP="00DA74E0">
      <w:pPr>
        <w:pStyle w:val="Standarduser"/>
        <w:rPr>
          <w:rFonts w:asciiTheme="minorHAnsi" w:hAnsiTheme="minorHAnsi" w:cstheme="minorHAnsi"/>
          <w:sz w:val="22"/>
          <w:szCs w:val="22"/>
          <w:lang w:val="nb-NO"/>
        </w:rPr>
      </w:pPr>
      <w:r w:rsidRPr="00A2320E">
        <w:rPr>
          <w:rFonts w:asciiTheme="minorHAnsi" w:hAnsiTheme="minorHAnsi" w:cstheme="minorHAnsi"/>
          <w:sz w:val="22"/>
          <w:szCs w:val="22"/>
          <w:lang w:val="nb-NO"/>
        </w:rPr>
        <w:t xml:space="preserve">Det vil også være av verdi om IT grunnkurs kan gjøres </w:t>
      </w:r>
      <w:r w:rsidR="006A335D" w:rsidRPr="00A2320E">
        <w:rPr>
          <w:rFonts w:asciiTheme="minorHAnsi" w:hAnsiTheme="minorHAnsi" w:cstheme="minorHAnsi"/>
          <w:sz w:val="22"/>
          <w:szCs w:val="22"/>
          <w:lang w:val="nb-NO"/>
        </w:rPr>
        <w:t xml:space="preserve">mer </w:t>
      </w:r>
      <w:r w:rsidRPr="00A2320E">
        <w:rPr>
          <w:rFonts w:asciiTheme="minorHAnsi" w:hAnsiTheme="minorHAnsi" w:cstheme="minorHAnsi"/>
          <w:sz w:val="22"/>
          <w:szCs w:val="22"/>
          <w:lang w:val="nb-NO"/>
        </w:rPr>
        <w:t>spesifikt for å dekke behovet for MTKJ-studentene</w:t>
      </w:r>
      <w:r w:rsidR="006A335D" w:rsidRPr="00A2320E">
        <w:rPr>
          <w:rFonts w:asciiTheme="minorHAnsi" w:hAnsiTheme="minorHAnsi" w:cstheme="minorHAnsi"/>
          <w:sz w:val="22"/>
          <w:szCs w:val="22"/>
          <w:lang w:val="nb-NO"/>
        </w:rPr>
        <w:t xml:space="preserve">. </w:t>
      </w:r>
    </w:p>
    <w:p w14:paraId="4BF9B904" w14:textId="4DE02D4A" w:rsidR="00DA74E0" w:rsidRPr="00A2320E" w:rsidRDefault="00DA74E0" w:rsidP="00DA74E0">
      <w:pPr>
        <w:pStyle w:val="Standarduser"/>
        <w:rPr>
          <w:rFonts w:asciiTheme="minorHAnsi" w:hAnsiTheme="minorHAnsi" w:cstheme="minorHAnsi"/>
          <w:sz w:val="22"/>
          <w:szCs w:val="22"/>
          <w:shd w:val="clear" w:color="auto" w:fill="FAF9F8"/>
          <w:lang w:val="nb-NO"/>
        </w:rPr>
      </w:pPr>
    </w:p>
    <w:p w14:paraId="3AF43CC5" w14:textId="77777777" w:rsidR="00DF0108" w:rsidRDefault="00DF0108" w:rsidP="00485D2A">
      <w:pPr>
        <w:pStyle w:val="ListParagraph"/>
        <w:ind w:left="360"/>
        <w:rPr>
          <w:b/>
          <w:bCs/>
          <w:sz w:val="28"/>
          <w:szCs w:val="28"/>
        </w:rPr>
      </w:pPr>
    </w:p>
    <w:p w14:paraId="41C215C4" w14:textId="04B3B0D8" w:rsidR="00485D2A" w:rsidRPr="001E42A0" w:rsidRDefault="001E42A0" w:rsidP="001E42A0">
      <w:pPr>
        <w:rPr>
          <w:b/>
          <w:bCs/>
          <w:sz w:val="28"/>
          <w:szCs w:val="28"/>
        </w:rPr>
      </w:pPr>
      <w:r>
        <w:rPr>
          <w:b/>
          <w:bCs/>
          <w:sz w:val="28"/>
          <w:szCs w:val="28"/>
        </w:rPr>
        <w:t>7.</w:t>
      </w:r>
      <w:r w:rsidR="00485D2A" w:rsidRPr="001E42A0">
        <w:rPr>
          <w:b/>
          <w:bCs/>
          <w:sz w:val="28"/>
          <w:szCs w:val="28"/>
        </w:rPr>
        <w:t>Bærekraft</w:t>
      </w:r>
    </w:p>
    <w:p w14:paraId="3497175E" w14:textId="2491AAB2" w:rsidR="00252B7E" w:rsidRDefault="00252B7E" w:rsidP="005D195A">
      <w:r w:rsidRPr="006A335D">
        <w:t xml:space="preserve">Sannsynligvis er MTKJ det beste av alle sivilingeniørstudiene </w:t>
      </w:r>
      <w:r w:rsidR="006A335D">
        <w:t>for</w:t>
      </w:r>
      <w:r w:rsidRPr="006A335D">
        <w:t xml:space="preserve"> å skaffe seg et faglig </w:t>
      </w:r>
      <w:r w:rsidR="006A335D">
        <w:t>og teknologisk</w:t>
      </w:r>
      <w:r w:rsidR="005D195A">
        <w:t xml:space="preserve"> </w:t>
      </w:r>
      <w:r w:rsidRPr="006A335D">
        <w:t>grunnlag for</w:t>
      </w:r>
      <w:r w:rsidR="005D195A">
        <w:t xml:space="preserve"> et</w:t>
      </w:r>
      <w:r w:rsidRPr="006A335D">
        <w:t xml:space="preserve"> bærekraft</w:t>
      </w:r>
      <w:r w:rsidR="005D195A">
        <w:t>ig samfunn</w:t>
      </w:r>
      <w:r w:rsidRPr="006A335D">
        <w:t>.</w:t>
      </w:r>
      <w:r w:rsidR="005D195A">
        <w:t xml:space="preserve"> </w:t>
      </w:r>
      <w:r w:rsidRPr="006A335D">
        <w:t xml:space="preserve"> </w:t>
      </w:r>
      <w:r w:rsidR="005D195A">
        <w:t xml:space="preserve">Konkrete eksempler der kjemi inngår sentralt er </w:t>
      </w:r>
      <w:r w:rsidR="005D195A" w:rsidRPr="006A335D">
        <w:t xml:space="preserve">CO2-fangst, </w:t>
      </w:r>
      <w:r w:rsidR="005D195A">
        <w:t xml:space="preserve">energilagring (batterier), </w:t>
      </w:r>
      <w:r w:rsidR="005D195A" w:rsidRPr="006A335D">
        <w:t>vannrensing (RAS, fiskeoppdrett, vannkjemi), brenselceller,</w:t>
      </w:r>
      <w:r w:rsidR="005D195A">
        <w:t xml:space="preserve"> </w:t>
      </w:r>
      <w:r w:rsidR="005D195A" w:rsidRPr="006A335D">
        <w:t>energigjenvinning</w:t>
      </w:r>
      <w:r w:rsidR="005D195A">
        <w:t xml:space="preserve"> og </w:t>
      </w:r>
      <w:r w:rsidR="005D195A" w:rsidRPr="006A335D">
        <w:t xml:space="preserve">resirkulasjonsprosesser. </w:t>
      </w:r>
      <w:r w:rsidRPr="006A335D">
        <w:t>Studieplanen er imidlertid meget full og det synes lite realistisk med et eget emne</w:t>
      </w:r>
      <w:r w:rsidR="005D195A">
        <w:t xml:space="preserve"> innen bærekraft</w:t>
      </w:r>
      <w:r w:rsidRPr="006A335D">
        <w:t xml:space="preserve">, så fokus må være på å synliggjøre </w:t>
      </w:r>
      <w:r w:rsidR="005D195A">
        <w:t xml:space="preserve">og forbedre </w:t>
      </w:r>
      <w:r w:rsidRPr="006A335D">
        <w:t xml:space="preserve">det </w:t>
      </w:r>
      <w:r w:rsidR="005D195A">
        <w:t>som allerede finnes i programmet</w:t>
      </w:r>
      <w:r w:rsidRPr="006A335D">
        <w:t xml:space="preserve">. </w:t>
      </w:r>
      <w:r w:rsidR="005D195A">
        <w:t xml:space="preserve">Dette kan </w:t>
      </w:r>
      <w:r w:rsidR="005D195A" w:rsidRPr="004C565E">
        <w:rPr>
          <w:rFonts w:ascii="Calibri" w:eastAsia="Times New Roman" w:hAnsi="Calibri" w:cs="Calibri"/>
          <w:lang w:eastAsia="nb-NO"/>
        </w:rPr>
        <w:t xml:space="preserve">for eksempel bli gjort ved å vise relevante eksempler i </w:t>
      </w:r>
      <w:r w:rsidR="005D195A" w:rsidRPr="004C565E">
        <w:rPr>
          <w:rFonts w:ascii="Calibri" w:eastAsia="Times New Roman" w:hAnsi="Calibri" w:cs="Calibri"/>
          <w:lang w:eastAsia="nb-NO"/>
        </w:rPr>
        <w:lastRenderedPageBreak/>
        <w:t>forelesning og ved å inkludere temaet i øvingsopplegget</w:t>
      </w:r>
      <w:r w:rsidR="005D195A">
        <w:rPr>
          <w:rFonts w:ascii="Calibri" w:eastAsia="Times New Roman" w:hAnsi="Calibri" w:cs="Calibri"/>
          <w:lang w:eastAsia="nb-NO"/>
        </w:rPr>
        <w:t xml:space="preserve">. </w:t>
      </w:r>
      <w:r w:rsidR="005D195A">
        <w:t xml:space="preserve"> Det kan også </w:t>
      </w:r>
      <w:r w:rsidRPr="006A335D">
        <w:t xml:space="preserve">kombineres med </w:t>
      </w:r>
      <w:r w:rsidR="005D195A">
        <w:t>digitalisering (programmering)</w:t>
      </w:r>
      <w:r w:rsidRPr="006A335D">
        <w:t xml:space="preserve"> ved at det velges eksempler med spesiell relevans til bærekraft.</w:t>
      </w:r>
      <w:r w:rsidRPr="006A335D">
        <w:tab/>
      </w:r>
    </w:p>
    <w:p w14:paraId="5C0EEFA3" w14:textId="77777777" w:rsidR="00C63AAF" w:rsidRDefault="005D195A" w:rsidP="005D195A">
      <w:pPr>
        <w:spacing w:after="0" w:line="240" w:lineRule="auto"/>
        <w:textAlignment w:val="baseline"/>
        <w:rPr>
          <w:rFonts w:ascii="Calibri" w:eastAsia="Times New Roman" w:hAnsi="Calibri" w:cs="Calibri"/>
          <w:lang w:eastAsia="nb-NO"/>
        </w:rPr>
      </w:pPr>
      <w:r w:rsidRPr="004C565E">
        <w:rPr>
          <w:rFonts w:ascii="Calibri" w:eastAsia="Times New Roman" w:hAnsi="Calibri" w:cs="Calibri"/>
          <w:lang w:eastAsia="nb-NO"/>
        </w:rPr>
        <w:t xml:space="preserve">Det ble </w:t>
      </w:r>
      <w:r>
        <w:rPr>
          <w:rFonts w:ascii="Calibri" w:eastAsia="Times New Roman" w:hAnsi="Calibri" w:cs="Calibri"/>
          <w:lang w:eastAsia="nb-NO"/>
        </w:rPr>
        <w:t xml:space="preserve">i arbeidsgruppen (se mer detaljer i vedlegg 6) </w:t>
      </w:r>
      <w:r w:rsidRPr="004C565E">
        <w:rPr>
          <w:rFonts w:ascii="Calibri" w:eastAsia="Times New Roman" w:hAnsi="Calibri" w:cs="Calibri"/>
          <w:lang w:eastAsia="nb-NO"/>
        </w:rPr>
        <w:t>diskutert hvorvidt bærekraft skal inngå i samtlige fag, eller kun i enkelte, utvalgte fag («signaturfag»). Å inkludere bærekraft i samtlige fag kan oppleves som unaturlig</w:t>
      </w:r>
      <w:r>
        <w:rPr>
          <w:rFonts w:ascii="Calibri" w:eastAsia="Times New Roman" w:hAnsi="Calibri" w:cs="Calibri"/>
          <w:lang w:eastAsia="nb-NO"/>
        </w:rPr>
        <w:t xml:space="preserve">. Som </w:t>
      </w:r>
      <w:r w:rsidRPr="004C565E">
        <w:rPr>
          <w:rFonts w:ascii="Calibri" w:eastAsia="Times New Roman" w:hAnsi="Calibri" w:cs="Calibri"/>
          <w:lang w:eastAsia="nb-NO"/>
        </w:rPr>
        <w:t>egnede kandidater for signaturfag (hvordan bærekraft kan inngå er beskrevet i parentes)</w:t>
      </w:r>
      <w:r w:rsidR="00C63AAF">
        <w:rPr>
          <w:rFonts w:ascii="Calibri" w:eastAsia="Times New Roman" w:hAnsi="Calibri" w:cs="Calibri"/>
          <w:lang w:eastAsia="nb-NO"/>
        </w:rPr>
        <w:t xml:space="preserve"> ble følgende foreslått</w:t>
      </w:r>
      <w:r w:rsidRPr="004C565E">
        <w:rPr>
          <w:rFonts w:ascii="Calibri" w:eastAsia="Times New Roman" w:hAnsi="Calibri" w:cs="Calibri"/>
          <w:lang w:eastAsia="nb-NO"/>
        </w:rPr>
        <w:t>:</w:t>
      </w:r>
    </w:p>
    <w:p w14:paraId="370F6BED" w14:textId="257030DA" w:rsidR="005D195A" w:rsidRPr="004C565E" w:rsidRDefault="005D195A" w:rsidP="005D195A">
      <w:pPr>
        <w:spacing w:after="0" w:line="240" w:lineRule="auto"/>
        <w:textAlignment w:val="baseline"/>
        <w:rPr>
          <w:rFonts w:ascii="Segoe UI" w:eastAsia="Times New Roman" w:hAnsi="Segoe UI" w:cs="Segoe UI"/>
          <w:sz w:val="18"/>
          <w:szCs w:val="18"/>
          <w:lang w:eastAsia="nb-NO"/>
        </w:rPr>
      </w:pPr>
      <w:r w:rsidRPr="004C565E">
        <w:rPr>
          <w:rFonts w:ascii="Calibri" w:eastAsia="Times New Roman" w:hAnsi="Calibri" w:cs="Calibri"/>
          <w:lang w:eastAsia="nb-NO"/>
        </w:rPr>
        <w:t> </w:t>
      </w:r>
    </w:p>
    <w:p w14:paraId="65AC2B1A" w14:textId="77777777" w:rsidR="005D195A" w:rsidRPr="004C565E" w:rsidRDefault="005D195A" w:rsidP="005D195A">
      <w:pPr>
        <w:numPr>
          <w:ilvl w:val="0"/>
          <w:numId w:val="37"/>
        </w:numPr>
        <w:spacing w:after="0" w:line="240" w:lineRule="auto"/>
        <w:ind w:left="1440" w:firstLine="0"/>
        <w:textAlignment w:val="baseline"/>
        <w:rPr>
          <w:rFonts w:ascii="Calibri" w:eastAsia="Times New Roman" w:hAnsi="Calibri" w:cs="Calibri"/>
          <w:lang w:eastAsia="nb-NO"/>
        </w:rPr>
      </w:pPr>
      <w:r w:rsidRPr="004C565E">
        <w:rPr>
          <w:rFonts w:ascii="Calibri" w:eastAsia="Times New Roman" w:hAnsi="Calibri" w:cs="Calibri"/>
          <w:lang w:eastAsia="nb-NO"/>
        </w:rPr>
        <w:t>TMT4115 Generell Kjemi (øvingsopplegg) </w:t>
      </w:r>
    </w:p>
    <w:p w14:paraId="18FE73A4" w14:textId="77777777" w:rsidR="005D195A" w:rsidRPr="004C565E" w:rsidRDefault="005D195A" w:rsidP="005D195A">
      <w:pPr>
        <w:numPr>
          <w:ilvl w:val="0"/>
          <w:numId w:val="38"/>
        </w:numPr>
        <w:spacing w:after="0" w:line="240" w:lineRule="auto"/>
        <w:ind w:left="1440" w:firstLine="0"/>
        <w:textAlignment w:val="baseline"/>
        <w:rPr>
          <w:rFonts w:ascii="Calibri" w:eastAsia="Times New Roman" w:hAnsi="Calibri" w:cs="Calibri"/>
          <w:lang w:eastAsia="nb-NO"/>
        </w:rPr>
      </w:pPr>
      <w:r w:rsidRPr="004C565E">
        <w:rPr>
          <w:rFonts w:ascii="Calibri" w:eastAsia="Times New Roman" w:hAnsi="Calibri" w:cs="Calibri"/>
          <w:lang w:eastAsia="nb-NO"/>
        </w:rPr>
        <w:t>TBT4170 Bioteknologi (posteroppgave) </w:t>
      </w:r>
    </w:p>
    <w:p w14:paraId="74A72355" w14:textId="4A7D9377" w:rsidR="005D195A" w:rsidRPr="004C565E" w:rsidRDefault="005D195A" w:rsidP="005D195A">
      <w:pPr>
        <w:numPr>
          <w:ilvl w:val="0"/>
          <w:numId w:val="38"/>
        </w:numPr>
        <w:spacing w:after="0" w:line="240" w:lineRule="auto"/>
        <w:ind w:left="1440" w:firstLine="0"/>
        <w:textAlignment w:val="baseline"/>
        <w:rPr>
          <w:rFonts w:ascii="Calibri" w:eastAsia="Times New Roman" w:hAnsi="Calibri" w:cs="Calibri"/>
          <w:lang w:eastAsia="nb-NO"/>
        </w:rPr>
      </w:pPr>
      <w:r w:rsidRPr="004C565E">
        <w:rPr>
          <w:rFonts w:ascii="Calibri" w:eastAsia="Times New Roman" w:hAnsi="Calibri" w:cs="Calibri"/>
          <w:lang w:eastAsia="nb-NO"/>
        </w:rPr>
        <w:t>TKP4120 Prosessteknikk (prosjektoppgave</w:t>
      </w:r>
      <w:r>
        <w:rPr>
          <w:rFonts w:ascii="Calibri" w:eastAsia="Times New Roman" w:hAnsi="Calibri" w:cs="Calibri"/>
          <w:lang w:eastAsia="nb-NO"/>
        </w:rPr>
        <w:t>)</w:t>
      </w:r>
    </w:p>
    <w:p w14:paraId="4B035C07" w14:textId="77777777" w:rsidR="005D195A" w:rsidRPr="004C565E" w:rsidRDefault="005D195A" w:rsidP="005D195A">
      <w:pPr>
        <w:numPr>
          <w:ilvl w:val="0"/>
          <w:numId w:val="38"/>
        </w:numPr>
        <w:spacing w:after="0" w:line="240" w:lineRule="auto"/>
        <w:ind w:left="1440" w:firstLine="0"/>
        <w:textAlignment w:val="baseline"/>
        <w:rPr>
          <w:rFonts w:ascii="Calibri" w:eastAsia="Times New Roman" w:hAnsi="Calibri" w:cs="Calibri"/>
          <w:lang w:eastAsia="nb-NO"/>
        </w:rPr>
      </w:pPr>
      <w:r w:rsidRPr="004C565E">
        <w:rPr>
          <w:rFonts w:ascii="Calibri" w:eastAsia="Times New Roman" w:hAnsi="Calibri" w:cs="Calibri"/>
          <w:lang w:eastAsia="nb-NO"/>
        </w:rPr>
        <w:t>TKP4105 Separasjonsteknikk (øvingsopplegg) </w:t>
      </w:r>
    </w:p>
    <w:p w14:paraId="5AEE64F6" w14:textId="4C4802DE" w:rsidR="005D195A" w:rsidRPr="004C565E" w:rsidRDefault="005D195A" w:rsidP="005D195A">
      <w:pPr>
        <w:numPr>
          <w:ilvl w:val="0"/>
          <w:numId w:val="38"/>
        </w:numPr>
        <w:spacing w:after="0" w:line="240" w:lineRule="auto"/>
        <w:ind w:left="1440" w:firstLine="0"/>
        <w:textAlignment w:val="baseline"/>
        <w:rPr>
          <w:rFonts w:ascii="Calibri" w:eastAsia="Times New Roman" w:hAnsi="Calibri" w:cs="Calibri"/>
          <w:lang w:eastAsia="nb-NO"/>
        </w:rPr>
      </w:pPr>
      <w:r w:rsidRPr="004C565E">
        <w:rPr>
          <w:rFonts w:ascii="Calibri" w:eastAsia="Times New Roman" w:hAnsi="Calibri" w:cs="Calibri"/>
          <w:lang w:eastAsia="nb-NO"/>
        </w:rPr>
        <w:t xml:space="preserve">Eventuelt </w:t>
      </w:r>
      <w:r>
        <w:rPr>
          <w:rFonts w:ascii="Calibri" w:eastAsia="Times New Roman" w:hAnsi="Calibri" w:cs="Calibri"/>
          <w:lang w:eastAsia="nb-NO"/>
        </w:rPr>
        <w:t>revidert</w:t>
      </w:r>
      <w:r w:rsidRPr="004C565E">
        <w:rPr>
          <w:rFonts w:ascii="Calibri" w:eastAsia="Times New Roman" w:hAnsi="Calibri" w:cs="Calibri"/>
          <w:lang w:eastAsia="nb-NO"/>
        </w:rPr>
        <w:t xml:space="preserve"> materialteknologifag  </w:t>
      </w:r>
    </w:p>
    <w:p w14:paraId="2363CDD1" w14:textId="77777777" w:rsidR="00C63AAF" w:rsidRDefault="00C63AAF" w:rsidP="005D195A">
      <w:pPr>
        <w:rPr>
          <w:rFonts w:ascii="Calibri" w:eastAsia="Times New Roman" w:hAnsi="Calibri" w:cs="Calibri"/>
          <w:lang w:eastAsia="nb-NO"/>
        </w:rPr>
      </w:pPr>
    </w:p>
    <w:p w14:paraId="6D3E9868" w14:textId="06666A99" w:rsidR="005D195A" w:rsidRPr="006A335D" w:rsidRDefault="005D195A" w:rsidP="005D195A">
      <w:r w:rsidRPr="004C565E">
        <w:rPr>
          <w:rFonts w:ascii="Calibri" w:eastAsia="Times New Roman" w:hAnsi="Calibri" w:cs="Calibri"/>
          <w:lang w:eastAsia="nb-NO"/>
        </w:rPr>
        <w:t xml:space="preserve">Det </w:t>
      </w:r>
      <w:r w:rsidR="00C63AAF">
        <w:rPr>
          <w:rFonts w:ascii="Calibri" w:eastAsia="Times New Roman" w:hAnsi="Calibri" w:cs="Calibri"/>
          <w:lang w:eastAsia="nb-NO"/>
        </w:rPr>
        <w:t xml:space="preserve">ble </w:t>
      </w:r>
      <w:r w:rsidRPr="004C565E">
        <w:rPr>
          <w:rFonts w:ascii="Calibri" w:eastAsia="Times New Roman" w:hAnsi="Calibri" w:cs="Calibri"/>
          <w:lang w:eastAsia="nb-NO"/>
        </w:rPr>
        <w:t xml:space="preserve">diskutert </w:t>
      </w:r>
      <w:r w:rsidR="00C63AAF">
        <w:rPr>
          <w:rFonts w:ascii="Calibri" w:eastAsia="Times New Roman" w:hAnsi="Calibri" w:cs="Calibri"/>
          <w:lang w:eastAsia="nb-NO"/>
        </w:rPr>
        <w:t xml:space="preserve">å inkludere mer generelle tema innen </w:t>
      </w:r>
      <w:r w:rsidRPr="004C565E">
        <w:rPr>
          <w:rFonts w:ascii="Calibri" w:eastAsia="Times New Roman" w:hAnsi="Calibri" w:cs="Calibri"/>
          <w:lang w:eastAsia="nb-NO"/>
        </w:rPr>
        <w:t>livsløpsanalyse</w:t>
      </w:r>
      <w:r w:rsidR="00C63AAF">
        <w:rPr>
          <w:rFonts w:ascii="Calibri" w:eastAsia="Times New Roman" w:hAnsi="Calibri" w:cs="Calibri"/>
          <w:lang w:eastAsia="nb-NO"/>
        </w:rPr>
        <w:t xml:space="preserve">, </w:t>
      </w:r>
      <w:r w:rsidRPr="004C565E">
        <w:rPr>
          <w:rFonts w:ascii="Calibri" w:eastAsia="Times New Roman" w:hAnsi="Calibri" w:cs="Calibri"/>
          <w:lang w:eastAsia="nb-NO"/>
        </w:rPr>
        <w:t>ressurstilgang</w:t>
      </w:r>
      <w:r w:rsidR="00C63AAF">
        <w:rPr>
          <w:rFonts w:ascii="Calibri" w:eastAsia="Times New Roman" w:hAnsi="Calibri" w:cs="Calibri"/>
          <w:lang w:eastAsia="nb-NO"/>
        </w:rPr>
        <w:t xml:space="preserve"> og </w:t>
      </w:r>
      <w:r w:rsidRPr="004C565E">
        <w:rPr>
          <w:rFonts w:ascii="Calibri" w:eastAsia="Times New Roman" w:hAnsi="Calibri" w:cs="Calibri"/>
          <w:lang w:eastAsia="nb-NO"/>
        </w:rPr>
        <w:t xml:space="preserve">eksergianalyse. Det viktigste i fagene vil fremdeles være å beholde dybdekunnskapen fagene tilbyr og ikke å trekke inn flere elementer som kan føre til at fagene oppleves som «utvannet». </w:t>
      </w:r>
      <w:r w:rsidR="00C63AAF">
        <w:rPr>
          <w:rFonts w:ascii="Calibri" w:eastAsia="Times New Roman" w:hAnsi="Calibri" w:cs="Calibri"/>
          <w:lang w:eastAsia="nb-NO"/>
        </w:rPr>
        <w:t xml:space="preserve">Det bør vurderes om mer generelle temaer og </w:t>
      </w:r>
      <w:r w:rsidRPr="004C565E">
        <w:rPr>
          <w:rFonts w:ascii="Calibri" w:eastAsia="Times New Roman" w:hAnsi="Calibri" w:cs="Calibri"/>
          <w:lang w:eastAsia="nb-NO"/>
        </w:rPr>
        <w:t>ferdighete</w:t>
      </w:r>
      <w:r w:rsidR="00C63AAF">
        <w:rPr>
          <w:rFonts w:ascii="Calibri" w:eastAsia="Times New Roman" w:hAnsi="Calibri" w:cs="Calibri"/>
          <w:lang w:eastAsia="nb-NO"/>
        </w:rPr>
        <w:t xml:space="preserve">r kan inkluderes som </w:t>
      </w:r>
      <w:r w:rsidRPr="004C565E">
        <w:rPr>
          <w:rFonts w:ascii="Calibri" w:eastAsia="Times New Roman" w:hAnsi="Calibri" w:cs="Calibri"/>
          <w:lang w:eastAsia="nb-NO"/>
        </w:rPr>
        <w:t xml:space="preserve">K-emne </w:t>
      </w:r>
      <w:r w:rsidR="00C63AAF">
        <w:rPr>
          <w:rFonts w:ascii="Calibri" w:eastAsia="Times New Roman" w:hAnsi="Calibri" w:cs="Calibri"/>
          <w:lang w:eastAsia="nb-NO"/>
        </w:rPr>
        <w:t xml:space="preserve">(alle studenter har to slike) </w:t>
      </w:r>
      <w:r w:rsidRPr="004C565E">
        <w:rPr>
          <w:rFonts w:ascii="Calibri" w:eastAsia="Times New Roman" w:hAnsi="Calibri" w:cs="Calibri"/>
          <w:lang w:eastAsia="nb-NO"/>
        </w:rPr>
        <w:t xml:space="preserve">eller ingeniørfag fra </w:t>
      </w:r>
      <w:r w:rsidR="00C63AAF">
        <w:rPr>
          <w:rFonts w:ascii="Calibri" w:eastAsia="Times New Roman" w:hAnsi="Calibri" w:cs="Calibri"/>
          <w:lang w:eastAsia="nb-NO"/>
        </w:rPr>
        <w:t>annen</w:t>
      </w:r>
      <w:r w:rsidRPr="004C565E">
        <w:rPr>
          <w:rFonts w:ascii="Calibri" w:eastAsia="Times New Roman" w:hAnsi="Calibri" w:cs="Calibri"/>
          <w:lang w:eastAsia="nb-NO"/>
        </w:rPr>
        <w:t xml:space="preserve"> linje</w:t>
      </w:r>
      <w:r w:rsidR="00C63AAF">
        <w:rPr>
          <w:rFonts w:ascii="Calibri" w:eastAsia="Times New Roman" w:hAnsi="Calibri" w:cs="Calibri"/>
          <w:lang w:eastAsia="nb-NO"/>
        </w:rPr>
        <w:t xml:space="preserve"> (alle studenter har ett slikt)</w:t>
      </w:r>
      <w:r w:rsidRPr="004C565E">
        <w:rPr>
          <w:rFonts w:ascii="Calibri" w:eastAsia="Times New Roman" w:hAnsi="Calibri" w:cs="Calibri"/>
          <w:lang w:eastAsia="nb-NO"/>
        </w:rPr>
        <w:t>. </w:t>
      </w:r>
    </w:p>
    <w:p w14:paraId="0430C89D" w14:textId="77777777" w:rsidR="00AB3E3C" w:rsidRDefault="00AB3E3C" w:rsidP="00D614FA">
      <w:pPr>
        <w:rPr>
          <w:b/>
          <w:bCs/>
          <w:sz w:val="28"/>
          <w:szCs w:val="28"/>
        </w:rPr>
      </w:pPr>
    </w:p>
    <w:p w14:paraId="2C4474E9" w14:textId="1C36FA65" w:rsidR="00C0757E" w:rsidRPr="00D614FA" w:rsidRDefault="00D614FA" w:rsidP="00D614FA">
      <w:pPr>
        <w:rPr>
          <w:b/>
          <w:bCs/>
          <w:sz w:val="28"/>
          <w:szCs w:val="28"/>
        </w:rPr>
      </w:pPr>
      <w:r>
        <w:rPr>
          <w:b/>
          <w:bCs/>
          <w:sz w:val="28"/>
          <w:szCs w:val="28"/>
        </w:rPr>
        <w:t>7.</w:t>
      </w:r>
      <w:r w:rsidR="00C0757E" w:rsidRPr="00D614FA">
        <w:rPr>
          <w:b/>
          <w:bCs/>
          <w:sz w:val="28"/>
          <w:szCs w:val="28"/>
        </w:rPr>
        <w:t>Arbeidslivsrelevans («myke» ferdigheter)</w:t>
      </w:r>
    </w:p>
    <w:p w14:paraId="60FD4B6D" w14:textId="605E704B" w:rsidR="00C0757E" w:rsidRDefault="00C0757E" w:rsidP="00C0757E">
      <w:pPr>
        <w:pStyle w:val="ListParagraph"/>
        <w:ind w:left="0"/>
      </w:pPr>
      <w:r>
        <w:t>Hva som er viktig i arbeidslivet vil være avhengig av hvor man skal jobbe. Likevel er MTKJ-studiet vurdert til å dekke arbeidslivets behov godt når det gjelder det rent faglige («</w:t>
      </w:r>
      <w:r w:rsidR="00AB3E3C">
        <w:t>h</w:t>
      </w:r>
      <w:r>
        <w:t>arde» ferdigheter). Det fokuseres derfor her på d</w:t>
      </w:r>
      <w:r w:rsidR="00B61A96">
        <w:t>e</w:t>
      </w:r>
      <w:r>
        <w:t xml:space="preserve"> myke ferdigheter.</w:t>
      </w:r>
      <w:r w:rsidR="00B61A96">
        <w:t xml:space="preserve"> Eksempler på undervisningsformer som kan fremme myke ferdigheter er prosjektarbeid, problembasert læring og muntlige presentasjoner. </w:t>
      </w:r>
      <w:r>
        <w:t xml:space="preserve"> </w:t>
      </w:r>
    </w:p>
    <w:p w14:paraId="51444804" w14:textId="3AA8324F" w:rsidR="00B61A96" w:rsidRDefault="00C0757E" w:rsidP="00C0757E">
      <w:pPr>
        <w:pStyle w:val="ListParagraph"/>
        <w:ind w:left="0"/>
      </w:pPr>
      <w:r>
        <w:t>Det er gjo</w:t>
      </w:r>
      <w:r w:rsidR="00B61A96">
        <w:t>r</w:t>
      </w:r>
      <w:r>
        <w:t>t en karlegging av de ulike fag når det gjelder undervisnings- og vurderingsformer</w:t>
      </w:r>
      <w:r w:rsidR="00B61A96">
        <w:t>. Sammenlignet me</w:t>
      </w:r>
      <w:r w:rsidR="002026B9">
        <w:t>d</w:t>
      </w:r>
      <w:r w:rsidR="00B61A96">
        <w:t xml:space="preserve"> DTU er det mer vekt på eksamen som eneste vurderingsform. Det er en fare for at dette forsterkes ytterligere ved at NTNUs styre har vedtatt at man fra høsten 2022 ikke lenger kan ha såkalt «mappevurdering» der også prosjektoppgaver, lab, presentasjoner, osv. teller med i karakteren. Det anbefales likevel å innføre aktiviteter hvor studentene i større grad kan jobbe med prosjekt og presentasjon, selv om det ikke er mulig å la dette telle med på karakteren.</w:t>
      </w:r>
      <w:r w:rsidR="002026B9">
        <w:t xml:space="preserve"> På lengre siden bør det arbeides med å få tilbake mappeevaluering.</w:t>
      </w:r>
    </w:p>
    <w:p w14:paraId="4ABBB70E" w14:textId="77777777" w:rsidR="00C0757E" w:rsidRPr="00C0757E" w:rsidRDefault="00C0757E" w:rsidP="00C0757E">
      <w:pPr>
        <w:pStyle w:val="ListParagraph"/>
        <w:ind w:left="0"/>
      </w:pPr>
    </w:p>
    <w:p w14:paraId="06576FBF" w14:textId="2CF42103" w:rsidR="00485D2A" w:rsidRPr="00D614FA" w:rsidRDefault="00D614FA" w:rsidP="00D614FA">
      <w:pPr>
        <w:rPr>
          <w:b/>
          <w:bCs/>
          <w:sz w:val="28"/>
          <w:szCs w:val="28"/>
        </w:rPr>
      </w:pPr>
      <w:r>
        <w:rPr>
          <w:b/>
          <w:bCs/>
          <w:sz w:val="28"/>
          <w:szCs w:val="28"/>
        </w:rPr>
        <w:t>8.</w:t>
      </w:r>
      <w:r w:rsidR="00485D2A" w:rsidRPr="00D614FA">
        <w:rPr>
          <w:b/>
          <w:bCs/>
          <w:sz w:val="28"/>
          <w:szCs w:val="28"/>
        </w:rPr>
        <w:t>Bioteknologi</w:t>
      </w:r>
    </w:p>
    <w:p w14:paraId="52193B89" w14:textId="2FFD472F" w:rsidR="001D2ED2" w:rsidRDefault="001D2ED2" w:rsidP="001D2ED2">
      <w:pPr>
        <w:rPr>
          <w:rFonts w:eastAsia="Times New Roman"/>
        </w:rPr>
      </w:pPr>
      <w:r>
        <w:rPr>
          <w:rFonts w:eastAsia="Times New Roman"/>
        </w:rPr>
        <w:t xml:space="preserve">Bioteknologi er en av de fire studieretningene (spesialiseringene) i MTKJ-programmet, men det utmerker seg også ved at det er tatt inn i navnet på studieprogrammet. Dette er ikke misvisende for studenter som søker opptak til programmet fordi man spesialisere seg halve studiet innen bioteknologi, men det kan være misvisende for arbeidsgivere som kan tro at alle MTKJ-kandidatene kan mye bioteknologi, mens realiteten er at over halvparten kun har ett fag (TKP4170 Bioteknologi) som i tillegg er vurdert av studentene (del 3 av denne rapporten) til å være «overflatisk».   </w:t>
      </w:r>
      <w:r w:rsidR="001E42A0">
        <w:rPr>
          <w:rFonts w:eastAsia="Times New Roman"/>
        </w:rPr>
        <w:t>På tross av dette anbefales det ikke å ta ut bioteknologi fra programnavnet. Mange av de andre fagene gir et grunnlag for arbeids med biokjemisk prosessindustri. Imidlertid bør man få inn flere bioteknologieksempler i de andre fagene</w:t>
      </w:r>
      <w:r w:rsidR="00F963FF">
        <w:rPr>
          <w:rFonts w:eastAsia="Times New Roman"/>
        </w:rPr>
        <w:t xml:space="preserve"> (se også vedlegg 8 for mer detaljer)</w:t>
      </w:r>
      <w:r w:rsidR="00C91021">
        <w:rPr>
          <w:rFonts w:eastAsia="Times New Roman"/>
        </w:rPr>
        <w:t>.</w:t>
      </w:r>
    </w:p>
    <w:p w14:paraId="0BD88BCC" w14:textId="65940996" w:rsidR="001E42A0" w:rsidRDefault="001E42A0" w:rsidP="001D2ED2">
      <w:pPr>
        <w:rPr>
          <w:rFonts w:eastAsia="Times New Roman"/>
        </w:rPr>
      </w:pPr>
      <w:r>
        <w:rPr>
          <w:rFonts w:eastAsia="Times New Roman"/>
        </w:rPr>
        <w:lastRenderedPageBreak/>
        <w:t xml:space="preserve">For å styrke det faglige nivået for alle MTKJ-studentene kan man tenke seg å slå sammen dagens Bioteknologi og Biokjemi 1 slik studentene har foreslått (se </w:t>
      </w:r>
      <w:r w:rsidR="00AB3E3C">
        <w:rPr>
          <w:rFonts w:eastAsia="Times New Roman"/>
        </w:rPr>
        <w:t>avsnitt</w:t>
      </w:r>
      <w:r>
        <w:rPr>
          <w:rFonts w:eastAsia="Times New Roman"/>
        </w:rPr>
        <w:t xml:space="preserve"> 4). Dette vil også frigjøre plass i studiet slik at Materialteknologi kan bli obligatorisk for alle.  En sammenslåing virker imidlertid vanskelig innen begrensingen med 7,5 vekttall. </w:t>
      </w:r>
      <w:r w:rsidR="00C91021">
        <w:rPr>
          <w:rFonts w:eastAsia="Times New Roman"/>
        </w:rPr>
        <w:t xml:space="preserve">Det kan være riktig at det eksisterende faget i </w:t>
      </w:r>
      <w:r w:rsidR="00C91021" w:rsidRPr="00C91021">
        <w:rPr>
          <w:rFonts w:eastAsia="Times New Roman" w:cstheme="minorHAnsi"/>
        </w:rPr>
        <w:t>Bioteknologi er noe «overflatisk», noe som bekreftes av at faget ikke krever noen forkunnskaper og at ingen fag bygger direkte på det. Men når man ser på innholdet i faget så er det ganske omfattende. Det omfatter c</w:t>
      </w:r>
      <w:r w:rsidR="00C91021" w:rsidRPr="00C91021">
        <w:rPr>
          <w:rFonts w:cstheme="minorHAnsi"/>
          <w:color w:val="272833"/>
          <w:shd w:val="clear" w:color="auto" w:fill="FFFFFF"/>
        </w:rPr>
        <w:t xml:space="preserve">ellers strukturelle oppbygging hos prokaryote og eukaryote organismer; hva liv er, og hva det er som gjør evolusjon mulig; stoffgrupper; metabolisme og energiomsetning; enzymkatalyse; prosessene fra DNA via RNA til protein; mutasjoner og mutanter; </w:t>
      </w:r>
      <w:proofErr w:type="spellStart"/>
      <w:r w:rsidR="00C91021" w:rsidRPr="00C91021">
        <w:rPr>
          <w:rFonts w:cstheme="minorHAnsi"/>
          <w:color w:val="272833"/>
          <w:shd w:val="clear" w:color="auto" w:fill="FFFFFF"/>
        </w:rPr>
        <w:t>rekombinant</w:t>
      </w:r>
      <w:proofErr w:type="spellEnd"/>
      <w:r w:rsidR="00C91021" w:rsidRPr="00C91021">
        <w:rPr>
          <w:rFonts w:cstheme="minorHAnsi"/>
          <w:color w:val="272833"/>
          <w:shd w:val="clear" w:color="auto" w:fill="FFFFFF"/>
        </w:rPr>
        <w:t xml:space="preserve"> DNA-teknologi; utveksling av DNA mellom celler; -</w:t>
      </w:r>
      <w:proofErr w:type="spellStart"/>
      <w:r w:rsidR="00C91021" w:rsidRPr="00C91021">
        <w:rPr>
          <w:rFonts w:cstheme="minorHAnsi"/>
          <w:color w:val="272833"/>
          <w:shd w:val="clear" w:color="auto" w:fill="FFFFFF"/>
        </w:rPr>
        <w:t>omics</w:t>
      </w:r>
      <w:proofErr w:type="spellEnd"/>
      <w:r w:rsidR="00C91021" w:rsidRPr="00C91021">
        <w:rPr>
          <w:rFonts w:cstheme="minorHAnsi"/>
          <w:color w:val="272833"/>
          <w:shd w:val="clear" w:color="auto" w:fill="FFFFFF"/>
        </w:rPr>
        <w:t xml:space="preserve"> teknologier; CRISPR-teknologi, applikasjoner innen industri, miljøbioteknologi, medisin og landbruk. </w:t>
      </w:r>
      <w:r w:rsidR="00C91021">
        <w:rPr>
          <w:rFonts w:cstheme="minorHAnsi"/>
          <w:color w:val="272833"/>
          <w:shd w:val="clear" w:color="auto" w:fill="FFFFFF"/>
        </w:rPr>
        <w:t xml:space="preserve">Det er også temaer innen bærekraft. </w:t>
      </w:r>
      <w:r w:rsidR="00C91021" w:rsidRPr="00C91021">
        <w:rPr>
          <w:rFonts w:cstheme="minorHAnsi"/>
          <w:color w:val="272833"/>
          <w:shd w:val="clear" w:color="auto" w:fill="FFFFFF"/>
        </w:rPr>
        <w:t xml:space="preserve">En del av dette kan være kjent for studenter som har tatt biologi på videregående, men det gjelder på langt nær alle MTKJ-studenter. </w:t>
      </w:r>
      <w:r w:rsidRPr="00C91021">
        <w:rPr>
          <w:rFonts w:eastAsia="Times New Roman" w:cstheme="minorHAnsi"/>
        </w:rPr>
        <w:t xml:space="preserve">Ved DTU har man to separate fag i Bioteknologi og Biokjemi med 5 vekttall hver. En slik løsning ville kanskje </w:t>
      </w:r>
      <w:r w:rsidR="00F963FF" w:rsidRPr="00C91021">
        <w:rPr>
          <w:rFonts w:eastAsia="Times New Roman" w:cstheme="minorHAnsi"/>
        </w:rPr>
        <w:t>være mulig også på NTNU hvis mindre fag var tillatt.</w:t>
      </w:r>
    </w:p>
    <w:p w14:paraId="174AAE16" w14:textId="1E74F79F" w:rsidR="00F963FF" w:rsidRPr="001D2ED2" w:rsidRDefault="00F963FF" w:rsidP="001D2ED2">
      <w:pPr>
        <w:rPr>
          <w:rFonts w:eastAsia="Times New Roman"/>
        </w:rPr>
      </w:pPr>
      <w:r>
        <w:rPr>
          <w:rFonts w:eastAsia="Times New Roman"/>
        </w:rPr>
        <w:t xml:space="preserve">På bakgrunn av dette anbefales det at dagens «overgangsordning» med valgfrihet mellom biokjemi og materialteknologi i 5. semester opprettholdes. Dette </w:t>
      </w:r>
      <w:r w:rsidR="009E0419">
        <w:rPr>
          <w:rFonts w:eastAsia="Times New Roman"/>
        </w:rPr>
        <w:t xml:space="preserve">innebærer at studentene </w:t>
      </w:r>
      <w:r>
        <w:rPr>
          <w:rFonts w:eastAsia="Times New Roman"/>
        </w:rPr>
        <w:t>må velge bort en av d</w:t>
      </w:r>
      <w:r w:rsidR="009E0419">
        <w:rPr>
          <w:rFonts w:eastAsia="Times New Roman"/>
        </w:rPr>
        <w:t>e to tilsvarende</w:t>
      </w:r>
      <w:r>
        <w:rPr>
          <w:rFonts w:eastAsia="Times New Roman"/>
        </w:rPr>
        <w:t xml:space="preserve"> studieretningene </w:t>
      </w:r>
      <w:r w:rsidR="00AB3E3C">
        <w:rPr>
          <w:rFonts w:eastAsia="Times New Roman"/>
        </w:rPr>
        <w:t>(bioteknologi eller material</w:t>
      </w:r>
      <w:r w:rsidR="002026B9">
        <w:rPr>
          <w:rFonts w:eastAsia="Times New Roman"/>
        </w:rPr>
        <w:t>teknologi</w:t>
      </w:r>
      <w:r w:rsidR="00AB3E3C">
        <w:rPr>
          <w:rFonts w:eastAsia="Times New Roman"/>
        </w:rPr>
        <w:t xml:space="preserve">) </w:t>
      </w:r>
      <w:r>
        <w:rPr>
          <w:rFonts w:eastAsia="Times New Roman"/>
        </w:rPr>
        <w:t>i 4. semester.   Dette kan virke ulogisk siden valg</w:t>
      </w:r>
      <w:r w:rsidR="009E0419">
        <w:rPr>
          <w:rFonts w:eastAsia="Times New Roman"/>
        </w:rPr>
        <w:t>et</w:t>
      </w:r>
      <w:r>
        <w:rPr>
          <w:rFonts w:eastAsia="Times New Roman"/>
        </w:rPr>
        <w:t xml:space="preserve"> av studieretning først skjer i 5. semester, men i realiteten er det neppe noe stort problem siden disse to studieretningene står lengst fra hverandre </w:t>
      </w:r>
      <w:r w:rsidR="00AB3E3C">
        <w:rPr>
          <w:rFonts w:eastAsia="Times New Roman"/>
        </w:rPr>
        <w:t xml:space="preserve">på den </w:t>
      </w:r>
      <w:r>
        <w:rPr>
          <w:rFonts w:eastAsia="Times New Roman"/>
        </w:rPr>
        <w:t>faglig</w:t>
      </w:r>
      <w:r w:rsidR="00AB3E3C">
        <w:rPr>
          <w:rFonts w:eastAsia="Times New Roman"/>
        </w:rPr>
        <w:t>e skalaen</w:t>
      </w:r>
      <w:r>
        <w:rPr>
          <w:rFonts w:eastAsia="Times New Roman"/>
        </w:rPr>
        <w:t>. Dette kan også dokumenteres ved at det har vært svært få (om noen) studenter som har søkt om overgang mellom disse to retningene.</w:t>
      </w:r>
    </w:p>
    <w:p w14:paraId="4B889B86" w14:textId="6BCDD934" w:rsidR="00485D2A" w:rsidRPr="00D614FA" w:rsidRDefault="00D614FA" w:rsidP="00D614FA">
      <w:pPr>
        <w:rPr>
          <w:b/>
          <w:bCs/>
          <w:sz w:val="28"/>
          <w:szCs w:val="28"/>
        </w:rPr>
      </w:pPr>
      <w:r>
        <w:rPr>
          <w:b/>
          <w:bCs/>
          <w:sz w:val="28"/>
          <w:szCs w:val="28"/>
        </w:rPr>
        <w:t>9.</w:t>
      </w:r>
      <w:r w:rsidR="001F61C1" w:rsidRPr="00D614FA">
        <w:rPr>
          <w:b/>
          <w:bCs/>
          <w:sz w:val="28"/>
          <w:szCs w:val="28"/>
        </w:rPr>
        <w:t xml:space="preserve">Deltagelse i </w:t>
      </w:r>
      <w:r w:rsidR="009E0419" w:rsidRPr="00D614FA">
        <w:rPr>
          <w:b/>
          <w:bCs/>
          <w:sz w:val="28"/>
          <w:szCs w:val="28"/>
        </w:rPr>
        <w:t xml:space="preserve">Mattepilot (Marta) og </w:t>
      </w:r>
      <w:r w:rsidR="001F61C1" w:rsidRPr="00D614FA">
        <w:rPr>
          <w:b/>
          <w:bCs/>
          <w:sz w:val="28"/>
          <w:szCs w:val="28"/>
        </w:rPr>
        <w:t xml:space="preserve">flytting av </w:t>
      </w:r>
      <w:r w:rsidR="009E0419" w:rsidRPr="00D614FA">
        <w:rPr>
          <w:b/>
          <w:bCs/>
          <w:sz w:val="28"/>
          <w:szCs w:val="28"/>
        </w:rPr>
        <w:t>fysikalsk kjemi</w:t>
      </w:r>
    </w:p>
    <w:p w14:paraId="63669B72" w14:textId="2B791C82" w:rsidR="00485D2A" w:rsidRPr="00824E5A" w:rsidRDefault="009E0419" w:rsidP="009E0419">
      <w:r w:rsidRPr="00824E5A">
        <w:t xml:space="preserve">På heldagsmøtet i oktober 2021 ble det </w:t>
      </w:r>
      <w:r w:rsidR="001F61C1" w:rsidRPr="00824E5A">
        <w:t>orientert o</w:t>
      </w:r>
      <w:r w:rsidRPr="00824E5A">
        <w:t>m «matte-pilot</w:t>
      </w:r>
      <w:r w:rsidR="001F61C1" w:rsidRPr="00824E5A">
        <w:t>en</w:t>
      </w:r>
      <w:r w:rsidRPr="00824E5A">
        <w:t>» ved NTNU der ELSYS-programmet foreløpig er den eneste deltager</w:t>
      </w:r>
      <w:r w:rsidR="00824E5A">
        <w:t xml:space="preserve"> (se vedlegg 9)</w:t>
      </w:r>
      <w:r w:rsidRPr="00824E5A">
        <w:t xml:space="preserve">. Program for Teknisk Kybernetikk blir med fra 2022 og det ble forslått at også MTKJ blir med.  «Matte-piloten» har en noe annen rekkefølge på delemnene enn det eksisterende opplegget og man har en bedre integrering med numeriske metoder, programmering og statistikk. Det søkes også en bedre samordning </w:t>
      </w:r>
      <w:r w:rsidR="00CE6AE2" w:rsidRPr="00824E5A">
        <w:t xml:space="preserve">med behovet for matematikk i </w:t>
      </w:r>
      <w:r w:rsidRPr="00824E5A">
        <w:t>emner ved hvert program (f.eks. ELSYS eller MTKJ).</w:t>
      </w:r>
    </w:p>
    <w:p w14:paraId="06C47042" w14:textId="14980584" w:rsidR="00CE6AE2" w:rsidRPr="00824E5A" w:rsidRDefault="00CE6AE2" w:rsidP="009E0419">
      <w:r w:rsidRPr="00824E5A">
        <w:t>Uavhengig av dette med mattepilot, ble det på heldagsmøtet i oktober 2021 fremsatt bekymring fra studentene om at Fysikalsk kjemi termodynamikk fra 2021 var flyttet fra 4. til 2. semester. Begrunnelsen fra flyttingen var å få det før Fysikalsk Kjemi Molekylær struktur (som undervises i 3. semester), men studentene mente at termodynamikkdelen i 2. semester ble for krevende for studentene. De dokumenterte dette ved å vise til store forskjeller i eksamenskarakter for våren 2021 da to kull av MTKJ-studenter (fra 2. og 4. semester) hadde faget samtidig. Er forslag var å flytte begge Fysikalsk kjemi fagene senere (til 4. og 5. semester), men dette vurdert vanskelig siden 5. semester allerede er fullt.</w:t>
      </w:r>
    </w:p>
    <w:p w14:paraId="5174542D" w14:textId="7E25F9DD" w:rsidR="00CE6AE2" w:rsidRPr="00824E5A" w:rsidRDefault="00CE6AE2" w:rsidP="009E0419">
      <w:r w:rsidRPr="00824E5A">
        <w:t xml:space="preserve">En løsning som ingen tenkte på i oktober 2021 dukket opp i januar 2022 da det kom spørsmål fra de ansvarlige for «matte-piloten» om MTKJ kunne flytte Statistikk fra </w:t>
      </w:r>
      <w:r w:rsidR="001F61C1" w:rsidRPr="00824E5A">
        <w:t>5. til 2. semester fordi dette ville være gunstig for Matte 3. Da ble det plutselig mulig å «slå to fluer i en smekk» og få til den ønskete flyttingen av Fysikalsk Kjemi. Disse endringene er nå vedtatt å gjelde for studentene som begynner i 1. klasse fra høsten 2022, dvs. MTKJ blir med på den nye «matte-piloten» med statistikk i 2. semester og samtidig flyttes begge fagene i Fysikalsk Kjemi ett år senere</w:t>
      </w:r>
      <w:r w:rsidR="00AB3E3C" w:rsidRPr="00824E5A">
        <w:t xml:space="preserve"> (se vedlegg </w:t>
      </w:r>
      <w:r w:rsidR="00824E5A">
        <w:t>10</w:t>
      </w:r>
      <w:r w:rsidR="00AB3E3C" w:rsidRPr="00824E5A">
        <w:t>)</w:t>
      </w:r>
      <w:r w:rsidR="001F61C1" w:rsidRPr="00824E5A">
        <w:t>.</w:t>
      </w:r>
    </w:p>
    <w:p w14:paraId="70682861" w14:textId="77777777" w:rsidR="00CE6AE2" w:rsidRPr="00824E5A" w:rsidRDefault="00CE6AE2" w:rsidP="009E0419"/>
    <w:p w14:paraId="726652EE" w14:textId="6D64250D" w:rsidR="00485D2A" w:rsidRPr="004F0247" w:rsidRDefault="004F0247" w:rsidP="004F0247">
      <w:pPr>
        <w:rPr>
          <w:b/>
          <w:bCs/>
          <w:sz w:val="28"/>
          <w:szCs w:val="28"/>
        </w:rPr>
      </w:pPr>
      <w:r>
        <w:rPr>
          <w:b/>
          <w:bCs/>
          <w:sz w:val="28"/>
          <w:szCs w:val="28"/>
        </w:rPr>
        <w:lastRenderedPageBreak/>
        <w:t>10.Konklusjon/Anbefaling</w:t>
      </w:r>
    </w:p>
    <w:p w14:paraId="7BED09E8" w14:textId="26C7115B" w:rsidR="00AB3E3C" w:rsidRPr="00824E5A" w:rsidRDefault="00F8138D" w:rsidP="00D614FA">
      <w:r w:rsidRPr="00824E5A">
        <w:rPr>
          <w:b/>
          <w:bCs/>
        </w:rPr>
        <w:t>Digitalisering:</w:t>
      </w:r>
      <w:r w:rsidRPr="00824E5A">
        <w:t xml:space="preserve"> </w:t>
      </w:r>
      <w:r w:rsidR="00AB3E3C" w:rsidRPr="00824E5A">
        <w:t xml:space="preserve">Det må være en klar streng gjennom hele studiet med bruk av programmering (Python pr. i dag), slik at studentene ser </w:t>
      </w:r>
      <w:r w:rsidRPr="00824E5A">
        <w:t>programmering (Python)</w:t>
      </w:r>
      <w:r w:rsidR="00AB3E3C" w:rsidRPr="00824E5A">
        <w:t xml:space="preserve"> som et naturlig redskap i </w:t>
      </w:r>
      <w:r w:rsidRPr="00824E5A">
        <w:t xml:space="preserve">sitt daglige arbeid. Siden fagoppleggene </w:t>
      </w:r>
      <w:r w:rsidR="00E23974" w:rsidRPr="00824E5A">
        <w:t xml:space="preserve">kan </w:t>
      </w:r>
      <w:r w:rsidRPr="00824E5A">
        <w:t>endre</w:t>
      </w:r>
      <w:r w:rsidR="00E23974" w:rsidRPr="00824E5A">
        <w:t xml:space="preserve"> fra år til år</w:t>
      </w:r>
      <w:r w:rsidRPr="00824E5A">
        <w:t xml:space="preserve"> vil dette kreve en kontinuerlig </w:t>
      </w:r>
      <w:r w:rsidR="00E23974" w:rsidRPr="00824E5A">
        <w:t xml:space="preserve">koordinering mellom fagene. </w:t>
      </w:r>
    </w:p>
    <w:p w14:paraId="1431093A" w14:textId="428F7EC0" w:rsidR="00E23974" w:rsidRPr="00824E5A" w:rsidRDefault="00E23974" w:rsidP="00E23974">
      <w:r w:rsidRPr="00824E5A">
        <w:rPr>
          <w:b/>
          <w:bCs/>
        </w:rPr>
        <w:t>Bærekraft</w:t>
      </w:r>
      <w:r w:rsidRPr="00824E5A">
        <w:t xml:space="preserve">: </w:t>
      </w:r>
      <w:r w:rsidR="005C01E7" w:rsidRPr="00824E5A">
        <w:t xml:space="preserve">Vi mener at MTKJ er det studieprogrammet i Norge som best bygger opp den teknologiske basisen for å kunne lage et bærekraftig samfunn. Vi tenker da på basiskompetansen i kjemi, biologi, ingeniørfag og systemkompetansen. </w:t>
      </w:r>
      <w:r w:rsidRPr="00824E5A">
        <w:t xml:space="preserve">I det innledende faget i Generell kjemi </w:t>
      </w:r>
      <w:r w:rsidR="005C01E7" w:rsidRPr="00824E5A">
        <w:t xml:space="preserve">kan det </w:t>
      </w:r>
      <w:r w:rsidRPr="00824E5A">
        <w:t xml:space="preserve">gis en innledende oversikt over bærekraft. </w:t>
      </w:r>
      <w:r w:rsidR="005C01E7" w:rsidRPr="00824E5A">
        <w:t>Ellers skal bærekraft inngå som et element i de fleste dag, f.eks. gjennom øvinger. En mulighet for å styrke fokuset ytterligere er å innføre såkalte «</w:t>
      </w:r>
      <w:r w:rsidRPr="00824E5A">
        <w:t>Signaturfag</w:t>
      </w:r>
      <w:r w:rsidR="005C01E7" w:rsidRPr="00824E5A">
        <w:t xml:space="preserve">» for bærekraft. MTKJ-studiet utmerker seg i forhold de fleste andre studiene ved NTNU ved at man lærer kjemisk </w:t>
      </w:r>
      <w:r w:rsidRPr="00824E5A">
        <w:t xml:space="preserve">teori </w:t>
      </w:r>
      <w:r w:rsidR="005C01E7" w:rsidRPr="00824E5A">
        <w:t xml:space="preserve">som er grunnlaget for nye </w:t>
      </w:r>
      <w:r w:rsidRPr="00824E5A">
        <w:t>bærekraftige løsninger. Det er viktig å synliggjøre dette</w:t>
      </w:r>
      <w:r w:rsidR="00824E5A" w:rsidRPr="00824E5A">
        <w:t>.</w:t>
      </w:r>
      <w:r w:rsidRPr="00824E5A">
        <w:t xml:space="preserve"> Rent konkret foreslås det i emnebeskrivelsene tar inn mot slutten en setning eller to for hver emne (der det er aktuelt):</w:t>
      </w:r>
    </w:p>
    <w:p w14:paraId="2D39FBCE" w14:textId="11851355" w:rsidR="00E23974" w:rsidRDefault="00E23974" w:rsidP="00D614FA">
      <w:r w:rsidRPr="00824E5A">
        <w:rPr>
          <w:b/>
          <w:bCs/>
        </w:rPr>
        <w:t>Bioteknologi:</w:t>
      </w:r>
      <w:r w:rsidRPr="00824E5A">
        <w:t xml:space="preserve"> </w:t>
      </w:r>
      <w:r w:rsidR="005C01E7" w:rsidRPr="00824E5A">
        <w:t xml:space="preserve">MTKJ har bioteknologi i navnet på studieprogrammet og for å understreke må det tas inn </w:t>
      </w:r>
      <w:r w:rsidRPr="00824E5A">
        <w:t xml:space="preserve">eksempler </w:t>
      </w:r>
      <w:r w:rsidR="005C01E7" w:rsidRPr="00824E5A">
        <w:t xml:space="preserve">om bioteknologi i flere fag, f.eks. i prosessfagene (prosessteknikk, separasjonsteknikk, kjemisk reaksjonsteknikk). I dag inngår ikke </w:t>
      </w:r>
      <w:r w:rsidRPr="00824E5A">
        <w:t>biokjemi</w:t>
      </w:r>
      <w:r w:rsidR="005C01E7" w:rsidRPr="00824E5A">
        <w:t xml:space="preserve"> som en obligatorisk del av MTKJ-studiet, men det bør vurderes å ta inn noe, f.eks. i det obligatoriske bioteknologi-faget</w:t>
      </w:r>
      <w:r w:rsidRPr="00824E5A">
        <w:t xml:space="preserve">.  </w:t>
      </w:r>
      <w:r w:rsidR="00824E5A" w:rsidRPr="00824E5A">
        <w:t>Dette kan også gjøre det mulig å gjøre 5. semester likt for alle studentene. I dag har man en «permanent overgangsordning» der studentene må velge mellom Biokjemi 1 og materialteknologi.</w:t>
      </w:r>
    </w:p>
    <w:p w14:paraId="63381054" w14:textId="4F65E17D" w:rsidR="004F0247" w:rsidRDefault="004F0247" w:rsidP="004F0247">
      <w:pPr>
        <w:pStyle w:val="ListParagraph"/>
        <w:ind w:left="0"/>
      </w:pPr>
      <w:r w:rsidRPr="004F0247">
        <w:rPr>
          <w:b/>
          <w:bCs/>
        </w:rPr>
        <w:t>Arbeid</w:t>
      </w:r>
      <w:r>
        <w:rPr>
          <w:b/>
          <w:bCs/>
        </w:rPr>
        <w:t>slivsr</w:t>
      </w:r>
      <w:r w:rsidRPr="004F0247">
        <w:rPr>
          <w:b/>
          <w:bCs/>
        </w:rPr>
        <w:t>elevans.</w:t>
      </w:r>
      <w:r>
        <w:rPr>
          <w:b/>
          <w:bCs/>
        </w:rPr>
        <w:t xml:space="preserve">  </w:t>
      </w:r>
      <w:r>
        <w:t>Studiet er vurdert til å dekke arbeidslivets behov godt når det gjelder det rent faglige («harde» ferdigheter). Når det gjelder de «myke» ferdigheter så kan disse styrkes ved å ta i bruk mer prosjektarbeid og muntlige presentasjoner. Disse burde telle med i sluttkarakteren, men dette synes nå vanskeligere ved at NTNUs styre har vedtatt at man fra høsten 2022 ikke lenger kan ha såkalt «mappevurdering».</w:t>
      </w:r>
    </w:p>
    <w:p w14:paraId="3943710E" w14:textId="78D74C91" w:rsidR="004F0247" w:rsidRPr="004F0247" w:rsidRDefault="004F0247" w:rsidP="00D614FA">
      <w:pPr>
        <w:rPr>
          <w:b/>
          <w:bCs/>
        </w:rPr>
      </w:pPr>
    </w:p>
    <w:p w14:paraId="63C31889" w14:textId="77777777" w:rsidR="00BE3A62" w:rsidRDefault="00BE3A62" w:rsidP="00BE3A62">
      <w:pPr>
        <w:pStyle w:val="ListParagraph"/>
      </w:pPr>
    </w:p>
    <w:p w14:paraId="57F223A7" w14:textId="3D4496A4" w:rsidR="00BE3A62" w:rsidRDefault="00BE3A62" w:rsidP="00BE3A62">
      <w:pPr>
        <w:jc w:val="both"/>
      </w:pPr>
    </w:p>
    <w:p w14:paraId="0B53F22A" w14:textId="2E7DEDE8" w:rsidR="00706DCE" w:rsidRDefault="00706DCE" w:rsidP="00BE3A62">
      <w:pPr>
        <w:jc w:val="both"/>
      </w:pPr>
    </w:p>
    <w:p w14:paraId="301C9D0C" w14:textId="77777777" w:rsidR="00706DCE" w:rsidRDefault="00706DCE" w:rsidP="00BE3A62">
      <w:pPr>
        <w:jc w:val="both"/>
      </w:pPr>
    </w:p>
    <w:p w14:paraId="4BD8DE6D" w14:textId="25684AD7" w:rsidR="00692CA0" w:rsidRPr="0096113C" w:rsidRDefault="00692CA0" w:rsidP="0096113C"/>
    <w:p w14:paraId="58C62DCF" w14:textId="77777777" w:rsidR="00692CA0" w:rsidRDefault="00692CA0"/>
    <w:p w14:paraId="224CC47F" w14:textId="77777777" w:rsidR="00692CA0" w:rsidRDefault="00692CA0"/>
    <w:sectPr w:rsidR="00692CA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A3FF5" w14:textId="77777777" w:rsidR="00064E46" w:rsidRDefault="00064E46" w:rsidP="00064E46">
      <w:pPr>
        <w:spacing w:after="0" w:line="240" w:lineRule="auto"/>
      </w:pPr>
      <w:r>
        <w:separator/>
      </w:r>
    </w:p>
  </w:endnote>
  <w:endnote w:type="continuationSeparator" w:id="0">
    <w:p w14:paraId="5DFADCBC" w14:textId="77777777" w:rsidR="00064E46" w:rsidRDefault="00064E46" w:rsidP="00064E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auto"/>
    <w:pitch w:val="variable"/>
  </w:font>
  <w:font w:name="Noto Sans CJK SC">
    <w:altName w:val="Calibri"/>
    <w:charset w:val="00"/>
    <w:family w:val="auto"/>
    <w:pitch w:val="variable"/>
  </w:font>
  <w:font w:name="Lohit Devanagari">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42F6B" w14:textId="77777777" w:rsidR="00064E46" w:rsidRDefault="00064E46" w:rsidP="00064E46">
      <w:pPr>
        <w:spacing w:after="0" w:line="240" w:lineRule="auto"/>
      </w:pPr>
      <w:r>
        <w:separator/>
      </w:r>
    </w:p>
  </w:footnote>
  <w:footnote w:type="continuationSeparator" w:id="0">
    <w:p w14:paraId="235FA8CD" w14:textId="77777777" w:rsidR="00064E46" w:rsidRDefault="00064E46" w:rsidP="00064E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5F83"/>
    <w:multiLevelType w:val="multilevel"/>
    <w:tmpl w:val="F3BC0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50813"/>
    <w:multiLevelType w:val="hybridMultilevel"/>
    <w:tmpl w:val="DAFA69E4"/>
    <w:lvl w:ilvl="0" w:tplc="EEEC6976">
      <w:start w:val="1"/>
      <w:numFmt w:val="bullet"/>
      <w:lvlText w:val="•"/>
      <w:lvlJc w:val="left"/>
      <w:pPr>
        <w:tabs>
          <w:tab w:val="num" w:pos="720"/>
        </w:tabs>
        <w:ind w:left="720" w:hanging="360"/>
      </w:pPr>
      <w:rPr>
        <w:rFonts w:ascii="Arial" w:hAnsi="Arial" w:hint="default"/>
      </w:rPr>
    </w:lvl>
    <w:lvl w:ilvl="1" w:tplc="6E820A9A" w:tentative="1">
      <w:start w:val="1"/>
      <w:numFmt w:val="bullet"/>
      <w:lvlText w:val="•"/>
      <w:lvlJc w:val="left"/>
      <w:pPr>
        <w:tabs>
          <w:tab w:val="num" w:pos="1440"/>
        </w:tabs>
        <w:ind w:left="1440" w:hanging="360"/>
      </w:pPr>
      <w:rPr>
        <w:rFonts w:ascii="Arial" w:hAnsi="Arial" w:hint="default"/>
      </w:rPr>
    </w:lvl>
    <w:lvl w:ilvl="2" w:tplc="15EC872C" w:tentative="1">
      <w:start w:val="1"/>
      <w:numFmt w:val="bullet"/>
      <w:lvlText w:val="•"/>
      <w:lvlJc w:val="left"/>
      <w:pPr>
        <w:tabs>
          <w:tab w:val="num" w:pos="2160"/>
        </w:tabs>
        <w:ind w:left="2160" w:hanging="360"/>
      </w:pPr>
      <w:rPr>
        <w:rFonts w:ascii="Arial" w:hAnsi="Arial" w:hint="default"/>
      </w:rPr>
    </w:lvl>
    <w:lvl w:ilvl="3" w:tplc="3348BC82" w:tentative="1">
      <w:start w:val="1"/>
      <w:numFmt w:val="bullet"/>
      <w:lvlText w:val="•"/>
      <w:lvlJc w:val="left"/>
      <w:pPr>
        <w:tabs>
          <w:tab w:val="num" w:pos="2880"/>
        </w:tabs>
        <w:ind w:left="2880" w:hanging="360"/>
      </w:pPr>
      <w:rPr>
        <w:rFonts w:ascii="Arial" w:hAnsi="Arial" w:hint="default"/>
      </w:rPr>
    </w:lvl>
    <w:lvl w:ilvl="4" w:tplc="60FAE23A" w:tentative="1">
      <w:start w:val="1"/>
      <w:numFmt w:val="bullet"/>
      <w:lvlText w:val="•"/>
      <w:lvlJc w:val="left"/>
      <w:pPr>
        <w:tabs>
          <w:tab w:val="num" w:pos="3600"/>
        </w:tabs>
        <w:ind w:left="3600" w:hanging="360"/>
      </w:pPr>
      <w:rPr>
        <w:rFonts w:ascii="Arial" w:hAnsi="Arial" w:hint="default"/>
      </w:rPr>
    </w:lvl>
    <w:lvl w:ilvl="5" w:tplc="90E652F2" w:tentative="1">
      <w:start w:val="1"/>
      <w:numFmt w:val="bullet"/>
      <w:lvlText w:val="•"/>
      <w:lvlJc w:val="left"/>
      <w:pPr>
        <w:tabs>
          <w:tab w:val="num" w:pos="4320"/>
        </w:tabs>
        <w:ind w:left="4320" w:hanging="360"/>
      </w:pPr>
      <w:rPr>
        <w:rFonts w:ascii="Arial" w:hAnsi="Arial" w:hint="default"/>
      </w:rPr>
    </w:lvl>
    <w:lvl w:ilvl="6" w:tplc="6EE0E098" w:tentative="1">
      <w:start w:val="1"/>
      <w:numFmt w:val="bullet"/>
      <w:lvlText w:val="•"/>
      <w:lvlJc w:val="left"/>
      <w:pPr>
        <w:tabs>
          <w:tab w:val="num" w:pos="5040"/>
        </w:tabs>
        <w:ind w:left="5040" w:hanging="360"/>
      </w:pPr>
      <w:rPr>
        <w:rFonts w:ascii="Arial" w:hAnsi="Arial" w:hint="default"/>
      </w:rPr>
    </w:lvl>
    <w:lvl w:ilvl="7" w:tplc="B4943ED8" w:tentative="1">
      <w:start w:val="1"/>
      <w:numFmt w:val="bullet"/>
      <w:lvlText w:val="•"/>
      <w:lvlJc w:val="left"/>
      <w:pPr>
        <w:tabs>
          <w:tab w:val="num" w:pos="5760"/>
        </w:tabs>
        <w:ind w:left="5760" w:hanging="360"/>
      </w:pPr>
      <w:rPr>
        <w:rFonts w:ascii="Arial" w:hAnsi="Arial" w:hint="default"/>
      </w:rPr>
    </w:lvl>
    <w:lvl w:ilvl="8" w:tplc="744C2A0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2A3BC3"/>
    <w:multiLevelType w:val="hybridMultilevel"/>
    <w:tmpl w:val="D3C49004"/>
    <w:lvl w:ilvl="0" w:tplc="7384EFF4">
      <w:start w:val="1"/>
      <w:numFmt w:val="bullet"/>
      <w:lvlText w:val="•"/>
      <w:lvlJc w:val="left"/>
      <w:pPr>
        <w:tabs>
          <w:tab w:val="num" w:pos="720"/>
        </w:tabs>
        <w:ind w:left="720" w:hanging="360"/>
      </w:pPr>
      <w:rPr>
        <w:rFonts w:ascii="Arial" w:hAnsi="Arial" w:hint="default"/>
      </w:rPr>
    </w:lvl>
    <w:lvl w:ilvl="1" w:tplc="03506A96" w:tentative="1">
      <w:start w:val="1"/>
      <w:numFmt w:val="bullet"/>
      <w:lvlText w:val="•"/>
      <w:lvlJc w:val="left"/>
      <w:pPr>
        <w:tabs>
          <w:tab w:val="num" w:pos="1440"/>
        </w:tabs>
        <w:ind w:left="1440" w:hanging="360"/>
      </w:pPr>
      <w:rPr>
        <w:rFonts w:ascii="Arial" w:hAnsi="Arial" w:hint="default"/>
      </w:rPr>
    </w:lvl>
    <w:lvl w:ilvl="2" w:tplc="932EBFE8" w:tentative="1">
      <w:start w:val="1"/>
      <w:numFmt w:val="bullet"/>
      <w:lvlText w:val="•"/>
      <w:lvlJc w:val="left"/>
      <w:pPr>
        <w:tabs>
          <w:tab w:val="num" w:pos="2160"/>
        </w:tabs>
        <w:ind w:left="2160" w:hanging="360"/>
      </w:pPr>
      <w:rPr>
        <w:rFonts w:ascii="Arial" w:hAnsi="Arial" w:hint="default"/>
      </w:rPr>
    </w:lvl>
    <w:lvl w:ilvl="3" w:tplc="DC66F9A4" w:tentative="1">
      <w:start w:val="1"/>
      <w:numFmt w:val="bullet"/>
      <w:lvlText w:val="•"/>
      <w:lvlJc w:val="left"/>
      <w:pPr>
        <w:tabs>
          <w:tab w:val="num" w:pos="2880"/>
        </w:tabs>
        <w:ind w:left="2880" w:hanging="360"/>
      </w:pPr>
      <w:rPr>
        <w:rFonts w:ascii="Arial" w:hAnsi="Arial" w:hint="default"/>
      </w:rPr>
    </w:lvl>
    <w:lvl w:ilvl="4" w:tplc="A276053C" w:tentative="1">
      <w:start w:val="1"/>
      <w:numFmt w:val="bullet"/>
      <w:lvlText w:val="•"/>
      <w:lvlJc w:val="left"/>
      <w:pPr>
        <w:tabs>
          <w:tab w:val="num" w:pos="3600"/>
        </w:tabs>
        <w:ind w:left="3600" w:hanging="360"/>
      </w:pPr>
      <w:rPr>
        <w:rFonts w:ascii="Arial" w:hAnsi="Arial" w:hint="default"/>
      </w:rPr>
    </w:lvl>
    <w:lvl w:ilvl="5" w:tplc="214E1326" w:tentative="1">
      <w:start w:val="1"/>
      <w:numFmt w:val="bullet"/>
      <w:lvlText w:val="•"/>
      <w:lvlJc w:val="left"/>
      <w:pPr>
        <w:tabs>
          <w:tab w:val="num" w:pos="4320"/>
        </w:tabs>
        <w:ind w:left="4320" w:hanging="360"/>
      </w:pPr>
      <w:rPr>
        <w:rFonts w:ascii="Arial" w:hAnsi="Arial" w:hint="default"/>
      </w:rPr>
    </w:lvl>
    <w:lvl w:ilvl="6" w:tplc="04441BEE" w:tentative="1">
      <w:start w:val="1"/>
      <w:numFmt w:val="bullet"/>
      <w:lvlText w:val="•"/>
      <w:lvlJc w:val="left"/>
      <w:pPr>
        <w:tabs>
          <w:tab w:val="num" w:pos="5040"/>
        </w:tabs>
        <w:ind w:left="5040" w:hanging="360"/>
      </w:pPr>
      <w:rPr>
        <w:rFonts w:ascii="Arial" w:hAnsi="Arial" w:hint="default"/>
      </w:rPr>
    </w:lvl>
    <w:lvl w:ilvl="7" w:tplc="F0C0821C" w:tentative="1">
      <w:start w:val="1"/>
      <w:numFmt w:val="bullet"/>
      <w:lvlText w:val="•"/>
      <w:lvlJc w:val="left"/>
      <w:pPr>
        <w:tabs>
          <w:tab w:val="num" w:pos="5760"/>
        </w:tabs>
        <w:ind w:left="5760" w:hanging="360"/>
      </w:pPr>
      <w:rPr>
        <w:rFonts w:ascii="Arial" w:hAnsi="Arial" w:hint="default"/>
      </w:rPr>
    </w:lvl>
    <w:lvl w:ilvl="8" w:tplc="F362924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99A114B"/>
    <w:multiLevelType w:val="hybridMultilevel"/>
    <w:tmpl w:val="583417D6"/>
    <w:lvl w:ilvl="0" w:tplc="F00CC3F4">
      <w:start w:val="1"/>
      <w:numFmt w:val="bullet"/>
      <w:lvlText w:val="•"/>
      <w:lvlJc w:val="left"/>
      <w:pPr>
        <w:tabs>
          <w:tab w:val="num" w:pos="720"/>
        </w:tabs>
        <w:ind w:left="720" w:hanging="360"/>
      </w:pPr>
      <w:rPr>
        <w:rFonts w:ascii="Arial" w:hAnsi="Arial" w:hint="default"/>
      </w:rPr>
    </w:lvl>
    <w:lvl w:ilvl="1" w:tplc="E5048A90" w:tentative="1">
      <w:start w:val="1"/>
      <w:numFmt w:val="bullet"/>
      <w:lvlText w:val="•"/>
      <w:lvlJc w:val="left"/>
      <w:pPr>
        <w:tabs>
          <w:tab w:val="num" w:pos="1440"/>
        </w:tabs>
        <w:ind w:left="1440" w:hanging="360"/>
      </w:pPr>
      <w:rPr>
        <w:rFonts w:ascii="Arial" w:hAnsi="Arial" w:hint="default"/>
      </w:rPr>
    </w:lvl>
    <w:lvl w:ilvl="2" w:tplc="262E20F2" w:tentative="1">
      <w:start w:val="1"/>
      <w:numFmt w:val="bullet"/>
      <w:lvlText w:val="•"/>
      <w:lvlJc w:val="left"/>
      <w:pPr>
        <w:tabs>
          <w:tab w:val="num" w:pos="2160"/>
        </w:tabs>
        <w:ind w:left="2160" w:hanging="360"/>
      </w:pPr>
      <w:rPr>
        <w:rFonts w:ascii="Arial" w:hAnsi="Arial" w:hint="default"/>
      </w:rPr>
    </w:lvl>
    <w:lvl w:ilvl="3" w:tplc="34283548" w:tentative="1">
      <w:start w:val="1"/>
      <w:numFmt w:val="bullet"/>
      <w:lvlText w:val="•"/>
      <w:lvlJc w:val="left"/>
      <w:pPr>
        <w:tabs>
          <w:tab w:val="num" w:pos="2880"/>
        </w:tabs>
        <w:ind w:left="2880" w:hanging="360"/>
      </w:pPr>
      <w:rPr>
        <w:rFonts w:ascii="Arial" w:hAnsi="Arial" w:hint="default"/>
      </w:rPr>
    </w:lvl>
    <w:lvl w:ilvl="4" w:tplc="6A885986" w:tentative="1">
      <w:start w:val="1"/>
      <w:numFmt w:val="bullet"/>
      <w:lvlText w:val="•"/>
      <w:lvlJc w:val="left"/>
      <w:pPr>
        <w:tabs>
          <w:tab w:val="num" w:pos="3600"/>
        </w:tabs>
        <w:ind w:left="3600" w:hanging="360"/>
      </w:pPr>
      <w:rPr>
        <w:rFonts w:ascii="Arial" w:hAnsi="Arial" w:hint="default"/>
      </w:rPr>
    </w:lvl>
    <w:lvl w:ilvl="5" w:tplc="FEDCFD98" w:tentative="1">
      <w:start w:val="1"/>
      <w:numFmt w:val="bullet"/>
      <w:lvlText w:val="•"/>
      <w:lvlJc w:val="left"/>
      <w:pPr>
        <w:tabs>
          <w:tab w:val="num" w:pos="4320"/>
        </w:tabs>
        <w:ind w:left="4320" w:hanging="360"/>
      </w:pPr>
      <w:rPr>
        <w:rFonts w:ascii="Arial" w:hAnsi="Arial" w:hint="default"/>
      </w:rPr>
    </w:lvl>
    <w:lvl w:ilvl="6" w:tplc="521C7FDE" w:tentative="1">
      <w:start w:val="1"/>
      <w:numFmt w:val="bullet"/>
      <w:lvlText w:val="•"/>
      <w:lvlJc w:val="left"/>
      <w:pPr>
        <w:tabs>
          <w:tab w:val="num" w:pos="5040"/>
        </w:tabs>
        <w:ind w:left="5040" w:hanging="360"/>
      </w:pPr>
      <w:rPr>
        <w:rFonts w:ascii="Arial" w:hAnsi="Arial" w:hint="default"/>
      </w:rPr>
    </w:lvl>
    <w:lvl w:ilvl="7" w:tplc="0244353A" w:tentative="1">
      <w:start w:val="1"/>
      <w:numFmt w:val="bullet"/>
      <w:lvlText w:val="•"/>
      <w:lvlJc w:val="left"/>
      <w:pPr>
        <w:tabs>
          <w:tab w:val="num" w:pos="5760"/>
        </w:tabs>
        <w:ind w:left="5760" w:hanging="360"/>
      </w:pPr>
      <w:rPr>
        <w:rFonts w:ascii="Arial" w:hAnsi="Arial" w:hint="default"/>
      </w:rPr>
    </w:lvl>
    <w:lvl w:ilvl="8" w:tplc="57F017C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E9D5EA4"/>
    <w:multiLevelType w:val="hybridMultilevel"/>
    <w:tmpl w:val="2578C8A8"/>
    <w:lvl w:ilvl="0" w:tplc="0414000F">
      <w:start w:val="1"/>
      <w:numFmt w:val="decimal"/>
      <w:lvlText w:val="%1."/>
      <w:lvlJc w:val="left"/>
      <w:pPr>
        <w:ind w:left="805" w:hanging="360"/>
      </w:pPr>
    </w:lvl>
    <w:lvl w:ilvl="1" w:tplc="04140019">
      <w:start w:val="1"/>
      <w:numFmt w:val="lowerLetter"/>
      <w:lvlText w:val="%2."/>
      <w:lvlJc w:val="left"/>
      <w:pPr>
        <w:ind w:left="1525" w:hanging="360"/>
      </w:pPr>
    </w:lvl>
    <w:lvl w:ilvl="2" w:tplc="0414001B">
      <w:start w:val="1"/>
      <w:numFmt w:val="lowerRoman"/>
      <w:lvlText w:val="%3."/>
      <w:lvlJc w:val="right"/>
      <w:pPr>
        <w:ind w:left="2245" w:hanging="180"/>
      </w:pPr>
    </w:lvl>
    <w:lvl w:ilvl="3" w:tplc="0414000F">
      <w:start w:val="1"/>
      <w:numFmt w:val="decimal"/>
      <w:lvlText w:val="%4."/>
      <w:lvlJc w:val="left"/>
      <w:pPr>
        <w:ind w:left="2965" w:hanging="360"/>
      </w:pPr>
    </w:lvl>
    <w:lvl w:ilvl="4" w:tplc="04140019">
      <w:start w:val="1"/>
      <w:numFmt w:val="lowerLetter"/>
      <w:lvlText w:val="%5."/>
      <w:lvlJc w:val="left"/>
      <w:pPr>
        <w:ind w:left="3685" w:hanging="360"/>
      </w:pPr>
    </w:lvl>
    <w:lvl w:ilvl="5" w:tplc="0414001B">
      <w:start w:val="1"/>
      <w:numFmt w:val="lowerRoman"/>
      <w:lvlText w:val="%6."/>
      <w:lvlJc w:val="right"/>
      <w:pPr>
        <w:ind w:left="4405" w:hanging="180"/>
      </w:pPr>
    </w:lvl>
    <w:lvl w:ilvl="6" w:tplc="0414000F">
      <w:start w:val="1"/>
      <w:numFmt w:val="decimal"/>
      <w:lvlText w:val="%7."/>
      <w:lvlJc w:val="left"/>
      <w:pPr>
        <w:ind w:left="5125" w:hanging="360"/>
      </w:pPr>
    </w:lvl>
    <w:lvl w:ilvl="7" w:tplc="04140019">
      <w:start w:val="1"/>
      <w:numFmt w:val="lowerLetter"/>
      <w:lvlText w:val="%8."/>
      <w:lvlJc w:val="left"/>
      <w:pPr>
        <w:ind w:left="5845" w:hanging="360"/>
      </w:pPr>
    </w:lvl>
    <w:lvl w:ilvl="8" w:tplc="0414001B">
      <w:start w:val="1"/>
      <w:numFmt w:val="lowerRoman"/>
      <w:lvlText w:val="%9."/>
      <w:lvlJc w:val="right"/>
      <w:pPr>
        <w:ind w:left="6565" w:hanging="180"/>
      </w:pPr>
    </w:lvl>
  </w:abstractNum>
  <w:abstractNum w:abstractNumId="5" w15:restartNumberingAfterBreak="0">
    <w:nsid w:val="118D0AC2"/>
    <w:multiLevelType w:val="hybridMultilevel"/>
    <w:tmpl w:val="D840C93E"/>
    <w:lvl w:ilvl="0" w:tplc="EFCE4F38">
      <w:start w:val="1"/>
      <w:numFmt w:val="bullet"/>
      <w:lvlText w:val="•"/>
      <w:lvlJc w:val="left"/>
      <w:pPr>
        <w:tabs>
          <w:tab w:val="num" w:pos="720"/>
        </w:tabs>
        <w:ind w:left="720" w:hanging="360"/>
      </w:pPr>
      <w:rPr>
        <w:rFonts w:ascii="Arial" w:hAnsi="Arial" w:hint="default"/>
      </w:rPr>
    </w:lvl>
    <w:lvl w:ilvl="1" w:tplc="89D4F780" w:tentative="1">
      <w:start w:val="1"/>
      <w:numFmt w:val="bullet"/>
      <w:lvlText w:val="•"/>
      <w:lvlJc w:val="left"/>
      <w:pPr>
        <w:tabs>
          <w:tab w:val="num" w:pos="1440"/>
        </w:tabs>
        <w:ind w:left="1440" w:hanging="360"/>
      </w:pPr>
      <w:rPr>
        <w:rFonts w:ascii="Arial" w:hAnsi="Arial" w:hint="default"/>
      </w:rPr>
    </w:lvl>
    <w:lvl w:ilvl="2" w:tplc="77C2B746" w:tentative="1">
      <w:start w:val="1"/>
      <w:numFmt w:val="bullet"/>
      <w:lvlText w:val="•"/>
      <w:lvlJc w:val="left"/>
      <w:pPr>
        <w:tabs>
          <w:tab w:val="num" w:pos="2160"/>
        </w:tabs>
        <w:ind w:left="2160" w:hanging="360"/>
      </w:pPr>
      <w:rPr>
        <w:rFonts w:ascii="Arial" w:hAnsi="Arial" w:hint="default"/>
      </w:rPr>
    </w:lvl>
    <w:lvl w:ilvl="3" w:tplc="808AB928" w:tentative="1">
      <w:start w:val="1"/>
      <w:numFmt w:val="bullet"/>
      <w:lvlText w:val="•"/>
      <w:lvlJc w:val="left"/>
      <w:pPr>
        <w:tabs>
          <w:tab w:val="num" w:pos="2880"/>
        </w:tabs>
        <w:ind w:left="2880" w:hanging="360"/>
      </w:pPr>
      <w:rPr>
        <w:rFonts w:ascii="Arial" w:hAnsi="Arial" w:hint="default"/>
      </w:rPr>
    </w:lvl>
    <w:lvl w:ilvl="4" w:tplc="A75CDCC8" w:tentative="1">
      <w:start w:val="1"/>
      <w:numFmt w:val="bullet"/>
      <w:lvlText w:val="•"/>
      <w:lvlJc w:val="left"/>
      <w:pPr>
        <w:tabs>
          <w:tab w:val="num" w:pos="3600"/>
        </w:tabs>
        <w:ind w:left="3600" w:hanging="360"/>
      </w:pPr>
      <w:rPr>
        <w:rFonts w:ascii="Arial" w:hAnsi="Arial" w:hint="default"/>
      </w:rPr>
    </w:lvl>
    <w:lvl w:ilvl="5" w:tplc="68DEA4C6" w:tentative="1">
      <w:start w:val="1"/>
      <w:numFmt w:val="bullet"/>
      <w:lvlText w:val="•"/>
      <w:lvlJc w:val="left"/>
      <w:pPr>
        <w:tabs>
          <w:tab w:val="num" w:pos="4320"/>
        </w:tabs>
        <w:ind w:left="4320" w:hanging="360"/>
      </w:pPr>
      <w:rPr>
        <w:rFonts w:ascii="Arial" w:hAnsi="Arial" w:hint="default"/>
      </w:rPr>
    </w:lvl>
    <w:lvl w:ilvl="6" w:tplc="D8561E5C" w:tentative="1">
      <w:start w:val="1"/>
      <w:numFmt w:val="bullet"/>
      <w:lvlText w:val="•"/>
      <w:lvlJc w:val="left"/>
      <w:pPr>
        <w:tabs>
          <w:tab w:val="num" w:pos="5040"/>
        </w:tabs>
        <w:ind w:left="5040" w:hanging="360"/>
      </w:pPr>
      <w:rPr>
        <w:rFonts w:ascii="Arial" w:hAnsi="Arial" w:hint="default"/>
      </w:rPr>
    </w:lvl>
    <w:lvl w:ilvl="7" w:tplc="01A6748E" w:tentative="1">
      <w:start w:val="1"/>
      <w:numFmt w:val="bullet"/>
      <w:lvlText w:val="•"/>
      <w:lvlJc w:val="left"/>
      <w:pPr>
        <w:tabs>
          <w:tab w:val="num" w:pos="5760"/>
        </w:tabs>
        <w:ind w:left="5760" w:hanging="360"/>
      </w:pPr>
      <w:rPr>
        <w:rFonts w:ascii="Arial" w:hAnsi="Arial" w:hint="default"/>
      </w:rPr>
    </w:lvl>
    <w:lvl w:ilvl="8" w:tplc="DB84D72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615555"/>
    <w:multiLevelType w:val="hybridMultilevel"/>
    <w:tmpl w:val="B80AC88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1BF4D1C"/>
    <w:multiLevelType w:val="hybridMultilevel"/>
    <w:tmpl w:val="EDEE768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8" w15:restartNumberingAfterBreak="0">
    <w:nsid w:val="22D3403B"/>
    <w:multiLevelType w:val="hybridMultilevel"/>
    <w:tmpl w:val="AE4078A6"/>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9" w15:restartNumberingAfterBreak="0">
    <w:nsid w:val="23B6400B"/>
    <w:multiLevelType w:val="hybridMultilevel"/>
    <w:tmpl w:val="2DC67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1F6387"/>
    <w:multiLevelType w:val="hybridMultilevel"/>
    <w:tmpl w:val="E440E9D8"/>
    <w:lvl w:ilvl="0" w:tplc="0414000F">
      <w:start w:val="1"/>
      <w:numFmt w:val="decimal"/>
      <w:lvlText w:val="%1."/>
      <w:lvlJc w:val="left"/>
      <w:pPr>
        <w:ind w:left="720" w:hanging="360"/>
      </w:pPr>
      <w:rPr>
        <w:rFonts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94278F1"/>
    <w:multiLevelType w:val="multilevel"/>
    <w:tmpl w:val="19205E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B807ED"/>
    <w:multiLevelType w:val="hybridMultilevel"/>
    <w:tmpl w:val="8D72F7E4"/>
    <w:lvl w:ilvl="0" w:tplc="8DFA232C">
      <w:start w:val="1"/>
      <w:numFmt w:val="bullet"/>
      <w:lvlText w:val="•"/>
      <w:lvlJc w:val="left"/>
      <w:pPr>
        <w:tabs>
          <w:tab w:val="num" w:pos="720"/>
        </w:tabs>
        <w:ind w:left="720" w:hanging="360"/>
      </w:pPr>
      <w:rPr>
        <w:rFonts w:ascii="Arial" w:hAnsi="Arial" w:hint="default"/>
      </w:rPr>
    </w:lvl>
    <w:lvl w:ilvl="1" w:tplc="D42054DC" w:tentative="1">
      <w:start w:val="1"/>
      <w:numFmt w:val="bullet"/>
      <w:lvlText w:val="•"/>
      <w:lvlJc w:val="left"/>
      <w:pPr>
        <w:tabs>
          <w:tab w:val="num" w:pos="1440"/>
        </w:tabs>
        <w:ind w:left="1440" w:hanging="360"/>
      </w:pPr>
      <w:rPr>
        <w:rFonts w:ascii="Arial" w:hAnsi="Arial" w:hint="default"/>
      </w:rPr>
    </w:lvl>
    <w:lvl w:ilvl="2" w:tplc="DD361FA2" w:tentative="1">
      <w:start w:val="1"/>
      <w:numFmt w:val="bullet"/>
      <w:lvlText w:val="•"/>
      <w:lvlJc w:val="left"/>
      <w:pPr>
        <w:tabs>
          <w:tab w:val="num" w:pos="2160"/>
        </w:tabs>
        <w:ind w:left="2160" w:hanging="360"/>
      </w:pPr>
      <w:rPr>
        <w:rFonts w:ascii="Arial" w:hAnsi="Arial" w:hint="default"/>
      </w:rPr>
    </w:lvl>
    <w:lvl w:ilvl="3" w:tplc="EE6C280A" w:tentative="1">
      <w:start w:val="1"/>
      <w:numFmt w:val="bullet"/>
      <w:lvlText w:val="•"/>
      <w:lvlJc w:val="left"/>
      <w:pPr>
        <w:tabs>
          <w:tab w:val="num" w:pos="2880"/>
        </w:tabs>
        <w:ind w:left="2880" w:hanging="360"/>
      </w:pPr>
      <w:rPr>
        <w:rFonts w:ascii="Arial" w:hAnsi="Arial" w:hint="default"/>
      </w:rPr>
    </w:lvl>
    <w:lvl w:ilvl="4" w:tplc="70EA5828" w:tentative="1">
      <w:start w:val="1"/>
      <w:numFmt w:val="bullet"/>
      <w:lvlText w:val="•"/>
      <w:lvlJc w:val="left"/>
      <w:pPr>
        <w:tabs>
          <w:tab w:val="num" w:pos="3600"/>
        </w:tabs>
        <w:ind w:left="3600" w:hanging="360"/>
      </w:pPr>
      <w:rPr>
        <w:rFonts w:ascii="Arial" w:hAnsi="Arial" w:hint="default"/>
      </w:rPr>
    </w:lvl>
    <w:lvl w:ilvl="5" w:tplc="7450956A" w:tentative="1">
      <w:start w:val="1"/>
      <w:numFmt w:val="bullet"/>
      <w:lvlText w:val="•"/>
      <w:lvlJc w:val="left"/>
      <w:pPr>
        <w:tabs>
          <w:tab w:val="num" w:pos="4320"/>
        </w:tabs>
        <w:ind w:left="4320" w:hanging="360"/>
      </w:pPr>
      <w:rPr>
        <w:rFonts w:ascii="Arial" w:hAnsi="Arial" w:hint="default"/>
      </w:rPr>
    </w:lvl>
    <w:lvl w:ilvl="6" w:tplc="A942DEA0" w:tentative="1">
      <w:start w:val="1"/>
      <w:numFmt w:val="bullet"/>
      <w:lvlText w:val="•"/>
      <w:lvlJc w:val="left"/>
      <w:pPr>
        <w:tabs>
          <w:tab w:val="num" w:pos="5040"/>
        </w:tabs>
        <w:ind w:left="5040" w:hanging="360"/>
      </w:pPr>
      <w:rPr>
        <w:rFonts w:ascii="Arial" w:hAnsi="Arial" w:hint="default"/>
      </w:rPr>
    </w:lvl>
    <w:lvl w:ilvl="7" w:tplc="3738EC60" w:tentative="1">
      <w:start w:val="1"/>
      <w:numFmt w:val="bullet"/>
      <w:lvlText w:val="•"/>
      <w:lvlJc w:val="left"/>
      <w:pPr>
        <w:tabs>
          <w:tab w:val="num" w:pos="5760"/>
        </w:tabs>
        <w:ind w:left="5760" w:hanging="360"/>
      </w:pPr>
      <w:rPr>
        <w:rFonts w:ascii="Arial" w:hAnsi="Arial" w:hint="default"/>
      </w:rPr>
    </w:lvl>
    <w:lvl w:ilvl="8" w:tplc="AF2A958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2032A1"/>
    <w:multiLevelType w:val="hybridMultilevel"/>
    <w:tmpl w:val="27B47BE6"/>
    <w:lvl w:ilvl="0" w:tplc="0414000F">
      <w:start w:val="1"/>
      <w:numFmt w:val="decimal"/>
      <w:lvlText w:val="%1."/>
      <w:lvlJc w:val="left"/>
      <w:pPr>
        <w:ind w:left="720" w:hanging="360"/>
      </w:pPr>
      <w:rPr>
        <w:rFonts w:hint="default"/>
      </w:rPr>
    </w:lvl>
    <w:lvl w:ilvl="1" w:tplc="04140015">
      <w:start w:val="1"/>
      <w:numFmt w:val="upperLetter"/>
      <w:lvlText w:val="%2."/>
      <w:lvlJc w:val="left"/>
      <w:pPr>
        <w:ind w:left="1440" w:hanging="360"/>
      </w:pPr>
      <w:rPr>
        <w:rFonts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EC03617"/>
    <w:multiLevelType w:val="hybridMultilevel"/>
    <w:tmpl w:val="92A67A1A"/>
    <w:lvl w:ilvl="0" w:tplc="DC8A5D4A">
      <w:start w:val="1"/>
      <w:numFmt w:val="bullet"/>
      <w:lvlText w:val="•"/>
      <w:lvlJc w:val="left"/>
      <w:pPr>
        <w:tabs>
          <w:tab w:val="num" w:pos="720"/>
        </w:tabs>
        <w:ind w:left="720" w:hanging="360"/>
      </w:pPr>
      <w:rPr>
        <w:rFonts w:ascii="Arial" w:hAnsi="Arial" w:hint="default"/>
      </w:rPr>
    </w:lvl>
    <w:lvl w:ilvl="1" w:tplc="73E6D6DE" w:tentative="1">
      <w:start w:val="1"/>
      <w:numFmt w:val="bullet"/>
      <w:lvlText w:val="•"/>
      <w:lvlJc w:val="left"/>
      <w:pPr>
        <w:tabs>
          <w:tab w:val="num" w:pos="1440"/>
        </w:tabs>
        <w:ind w:left="1440" w:hanging="360"/>
      </w:pPr>
      <w:rPr>
        <w:rFonts w:ascii="Arial" w:hAnsi="Arial" w:hint="default"/>
      </w:rPr>
    </w:lvl>
    <w:lvl w:ilvl="2" w:tplc="BC3849A8" w:tentative="1">
      <w:start w:val="1"/>
      <w:numFmt w:val="bullet"/>
      <w:lvlText w:val="•"/>
      <w:lvlJc w:val="left"/>
      <w:pPr>
        <w:tabs>
          <w:tab w:val="num" w:pos="2160"/>
        </w:tabs>
        <w:ind w:left="2160" w:hanging="360"/>
      </w:pPr>
      <w:rPr>
        <w:rFonts w:ascii="Arial" w:hAnsi="Arial" w:hint="default"/>
      </w:rPr>
    </w:lvl>
    <w:lvl w:ilvl="3" w:tplc="14CA07E2" w:tentative="1">
      <w:start w:val="1"/>
      <w:numFmt w:val="bullet"/>
      <w:lvlText w:val="•"/>
      <w:lvlJc w:val="left"/>
      <w:pPr>
        <w:tabs>
          <w:tab w:val="num" w:pos="2880"/>
        </w:tabs>
        <w:ind w:left="2880" w:hanging="360"/>
      </w:pPr>
      <w:rPr>
        <w:rFonts w:ascii="Arial" w:hAnsi="Arial" w:hint="default"/>
      </w:rPr>
    </w:lvl>
    <w:lvl w:ilvl="4" w:tplc="CAEC5BEC" w:tentative="1">
      <w:start w:val="1"/>
      <w:numFmt w:val="bullet"/>
      <w:lvlText w:val="•"/>
      <w:lvlJc w:val="left"/>
      <w:pPr>
        <w:tabs>
          <w:tab w:val="num" w:pos="3600"/>
        </w:tabs>
        <w:ind w:left="3600" w:hanging="360"/>
      </w:pPr>
      <w:rPr>
        <w:rFonts w:ascii="Arial" w:hAnsi="Arial" w:hint="default"/>
      </w:rPr>
    </w:lvl>
    <w:lvl w:ilvl="5" w:tplc="DE060B34" w:tentative="1">
      <w:start w:val="1"/>
      <w:numFmt w:val="bullet"/>
      <w:lvlText w:val="•"/>
      <w:lvlJc w:val="left"/>
      <w:pPr>
        <w:tabs>
          <w:tab w:val="num" w:pos="4320"/>
        </w:tabs>
        <w:ind w:left="4320" w:hanging="360"/>
      </w:pPr>
      <w:rPr>
        <w:rFonts w:ascii="Arial" w:hAnsi="Arial" w:hint="default"/>
      </w:rPr>
    </w:lvl>
    <w:lvl w:ilvl="6" w:tplc="3638818C" w:tentative="1">
      <w:start w:val="1"/>
      <w:numFmt w:val="bullet"/>
      <w:lvlText w:val="•"/>
      <w:lvlJc w:val="left"/>
      <w:pPr>
        <w:tabs>
          <w:tab w:val="num" w:pos="5040"/>
        </w:tabs>
        <w:ind w:left="5040" w:hanging="360"/>
      </w:pPr>
      <w:rPr>
        <w:rFonts w:ascii="Arial" w:hAnsi="Arial" w:hint="default"/>
      </w:rPr>
    </w:lvl>
    <w:lvl w:ilvl="7" w:tplc="745C86F4" w:tentative="1">
      <w:start w:val="1"/>
      <w:numFmt w:val="bullet"/>
      <w:lvlText w:val="•"/>
      <w:lvlJc w:val="left"/>
      <w:pPr>
        <w:tabs>
          <w:tab w:val="num" w:pos="5760"/>
        </w:tabs>
        <w:ind w:left="5760" w:hanging="360"/>
      </w:pPr>
      <w:rPr>
        <w:rFonts w:ascii="Arial" w:hAnsi="Arial" w:hint="default"/>
      </w:rPr>
    </w:lvl>
    <w:lvl w:ilvl="8" w:tplc="C1E031F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FC267AE"/>
    <w:multiLevelType w:val="hybridMultilevel"/>
    <w:tmpl w:val="EDEE768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00F6439"/>
    <w:multiLevelType w:val="hybridMultilevel"/>
    <w:tmpl w:val="D7903364"/>
    <w:lvl w:ilvl="0" w:tplc="55AC3A38">
      <w:start w:val="1"/>
      <w:numFmt w:val="decimal"/>
      <w:lvlText w:val="%1."/>
      <w:lvlJc w:val="left"/>
      <w:pPr>
        <w:ind w:left="445" w:hanging="360"/>
      </w:pPr>
    </w:lvl>
    <w:lvl w:ilvl="1" w:tplc="04140019">
      <w:start w:val="1"/>
      <w:numFmt w:val="lowerLetter"/>
      <w:lvlText w:val="%2."/>
      <w:lvlJc w:val="left"/>
      <w:pPr>
        <w:ind w:left="1165" w:hanging="360"/>
      </w:pPr>
    </w:lvl>
    <w:lvl w:ilvl="2" w:tplc="0414001B">
      <w:start w:val="1"/>
      <w:numFmt w:val="lowerRoman"/>
      <w:lvlText w:val="%3."/>
      <w:lvlJc w:val="right"/>
      <w:pPr>
        <w:ind w:left="1885" w:hanging="180"/>
      </w:pPr>
    </w:lvl>
    <w:lvl w:ilvl="3" w:tplc="0414000F">
      <w:start w:val="1"/>
      <w:numFmt w:val="decimal"/>
      <w:lvlText w:val="%4."/>
      <w:lvlJc w:val="left"/>
      <w:pPr>
        <w:ind w:left="2605" w:hanging="360"/>
      </w:pPr>
    </w:lvl>
    <w:lvl w:ilvl="4" w:tplc="04140019">
      <w:start w:val="1"/>
      <w:numFmt w:val="lowerLetter"/>
      <w:lvlText w:val="%5."/>
      <w:lvlJc w:val="left"/>
      <w:pPr>
        <w:ind w:left="3325" w:hanging="360"/>
      </w:pPr>
    </w:lvl>
    <w:lvl w:ilvl="5" w:tplc="0414001B">
      <w:start w:val="1"/>
      <w:numFmt w:val="lowerRoman"/>
      <w:lvlText w:val="%6."/>
      <w:lvlJc w:val="right"/>
      <w:pPr>
        <w:ind w:left="4045" w:hanging="180"/>
      </w:pPr>
    </w:lvl>
    <w:lvl w:ilvl="6" w:tplc="0414000F">
      <w:start w:val="1"/>
      <w:numFmt w:val="decimal"/>
      <w:lvlText w:val="%7."/>
      <w:lvlJc w:val="left"/>
      <w:pPr>
        <w:ind w:left="4765" w:hanging="360"/>
      </w:pPr>
    </w:lvl>
    <w:lvl w:ilvl="7" w:tplc="04140019">
      <w:start w:val="1"/>
      <w:numFmt w:val="lowerLetter"/>
      <w:lvlText w:val="%8."/>
      <w:lvlJc w:val="left"/>
      <w:pPr>
        <w:ind w:left="5485" w:hanging="360"/>
      </w:pPr>
    </w:lvl>
    <w:lvl w:ilvl="8" w:tplc="0414001B">
      <w:start w:val="1"/>
      <w:numFmt w:val="lowerRoman"/>
      <w:lvlText w:val="%9."/>
      <w:lvlJc w:val="right"/>
      <w:pPr>
        <w:ind w:left="6205" w:hanging="180"/>
      </w:pPr>
    </w:lvl>
  </w:abstractNum>
  <w:abstractNum w:abstractNumId="17" w15:restartNumberingAfterBreak="0">
    <w:nsid w:val="31E15350"/>
    <w:multiLevelType w:val="hybridMultilevel"/>
    <w:tmpl w:val="F3A6A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A81614"/>
    <w:multiLevelType w:val="multilevel"/>
    <w:tmpl w:val="54C0A6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ED3606"/>
    <w:multiLevelType w:val="hybridMultilevel"/>
    <w:tmpl w:val="A050CD42"/>
    <w:lvl w:ilvl="0" w:tplc="0810AA60">
      <w:start w:val="1"/>
      <w:numFmt w:val="bullet"/>
      <w:lvlText w:val="•"/>
      <w:lvlJc w:val="left"/>
      <w:pPr>
        <w:tabs>
          <w:tab w:val="num" w:pos="720"/>
        </w:tabs>
        <w:ind w:left="720" w:hanging="360"/>
      </w:pPr>
      <w:rPr>
        <w:rFonts w:ascii="Arial" w:hAnsi="Arial" w:hint="default"/>
      </w:rPr>
    </w:lvl>
    <w:lvl w:ilvl="1" w:tplc="B68CC9EC">
      <w:numFmt w:val="bullet"/>
      <w:lvlText w:val="•"/>
      <w:lvlJc w:val="left"/>
      <w:pPr>
        <w:tabs>
          <w:tab w:val="num" w:pos="1440"/>
        </w:tabs>
        <w:ind w:left="1440" w:hanging="360"/>
      </w:pPr>
      <w:rPr>
        <w:rFonts w:ascii="Arial" w:hAnsi="Arial" w:hint="default"/>
      </w:rPr>
    </w:lvl>
    <w:lvl w:ilvl="2" w:tplc="1BAE6D04" w:tentative="1">
      <w:start w:val="1"/>
      <w:numFmt w:val="bullet"/>
      <w:lvlText w:val="•"/>
      <w:lvlJc w:val="left"/>
      <w:pPr>
        <w:tabs>
          <w:tab w:val="num" w:pos="2160"/>
        </w:tabs>
        <w:ind w:left="2160" w:hanging="360"/>
      </w:pPr>
      <w:rPr>
        <w:rFonts w:ascii="Arial" w:hAnsi="Arial" w:hint="default"/>
      </w:rPr>
    </w:lvl>
    <w:lvl w:ilvl="3" w:tplc="A128E91E" w:tentative="1">
      <w:start w:val="1"/>
      <w:numFmt w:val="bullet"/>
      <w:lvlText w:val="•"/>
      <w:lvlJc w:val="left"/>
      <w:pPr>
        <w:tabs>
          <w:tab w:val="num" w:pos="2880"/>
        </w:tabs>
        <w:ind w:left="2880" w:hanging="360"/>
      </w:pPr>
      <w:rPr>
        <w:rFonts w:ascii="Arial" w:hAnsi="Arial" w:hint="default"/>
      </w:rPr>
    </w:lvl>
    <w:lvl w:ilvl="4" w:tplc="BC160898" w:tentative="1">
      <w:start w:val="1"/>
      <w:numFmt w:val="bullet"/>
      <w:lvlText w:val="•"/>
      <w:lvlJc w:val="left"/>
      <w:pPr>
        <w:tabs>
          <w:tab w:val="num" w:pos="3600"/>
        </w:tabs>
        <w:ind w:left="3600" w:hanging="360"/>
      </w:pPr>
      <w:rPr>
        <w:rFonts w:ascii="Arial" w:hAnsi="Arial" w:hint="default"/>
      </w:rPr>
    </w:lvl>
    <w:lvl w:ilvl="5" w:tplc="2C5AE940" w:tentative="1">
      <w:start w:val="1"/>
      <w:numFmt w:val="bullet"/>
      <w:lvlText w:val="•"/>
      <w:lvlJc w:val="left"/>
      <w:pPr>
        <w:tabs>
          <w:tab w:val="num" w:pos="4320"/>
        </w:tabs>
        <w:ind w:left="4320" w:hanging="360"/>
      </w:pPr>
      <w:rPr>
        <w:rFonts w:ascii="Arial" w:hAnsi="Arial" w:hint="default"/>
      </w:rPr>
    </w:lvl>
    <w:lvl w:ilvl="6" w:tplc="CC5ED6C8" w:tentative="1">
      <w:start w:val="1"/>
      <w:numFmt w:val="bullet"/>
      <w:lvlText w:val="•"/>
      <w:lvlJc w:val="left"/>
      <w:pPr>
        <w:tabs>
          <w:tab w:val="num" w:pos="5040"/>
        </w:tabs>
        <w:ind w:left="5040" w:hanging="360"/>
      </w:pPr>
      <w:rPr>
        <w:rFonts w:ascii="Arial" w:hAnsi="Arial" w:hint="default"/>
      </w:rPr>
    </w:lvl>
    <w:lvl w:ilvl="7" w:tplc="6638F510" w:tentative="1">
      <w:start w:val="1"/>
      <w:numFmt w:val="bullet"/>
      <w:lvlText w:val="•"/>
      <w:lvlJc w:val="left"/>
      <w:pPr>
        <w:tabs>
          <w:tab w:val="num" w:pos="5760"/>
        </w:tabs>
        <w:ind w:left="5760" w:hanging="360"/>
      </w:pPr>
      <w:rPr>
        <w:rFonts w:ascii="Arial" w:hAnsi="Arial" w:hint="default"/>
      </w:rPr>
    </w:lvl>
    <w:lvl w:ilvl="8" w:tplc="E6FE298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84B5DBF"/>
    <w:multiLevelType w:val="multilevel"/>
    <w:tmpl w:val="5BBA548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38C76D5D"/>
    <w:multiLevelType w:val="hybridMultilevel"/>
    <w:tmpl w:val="9BC4460C"/>
    <w:lvl w:ilvl="0" w:tplc="8788FBFC">
      <w:start w:val="1"/>
      <w:numFmt w:val="bullet"/>
      <w:lvlText w:val="•"/>
      <w:lvlJc w:val="left"/>
      <w:pPr>
        <w:tabs>
          <w:tab w:val="num" w:pos="720"/>
        </w:tabs>
        <w:ind w:left="720" w:hanging="360"/>
      </w:pPr>
      <w:rPr>
        <w:rFonts w:ascii="Arial" w:hAnsi="Arial" w:hint="default"/>
      </w:rPr>
    </w:lvl>
    <w:lvl w:ilvl="1" w:tplc="910ABE08" w:tentative="1">
      <w:start w:val="1"/>
      <w:numFmt w:val="bullet"/>
      <w:lvlText w:val="•"/>
      <w:lvlJc w:val="left"/>
      <w:pPr>
        <w:tabs>
          <w:tab w:val="num" w:pos="1440"/>
        </w:tabs>
        <w:ind w:left="1440" w:hanging="360"/>
      </w:pPr>
      <w:rPr>
        <w:rFonts w:ascii="Arial" w:hAnsi="Arial" w:hint="default"/>
      </w:rPr>
    </w:lvl>
    <w:lvl w:ilvl="2" w:tplc="C9E26C9C" w:tentative="1">
      <w:start w:val="1"/>
      <w:numFmt w:val="bullet"/>
      <w:lvlText w:val="•"/>
      <w:lvlJc w:val="left"/>
      <w:pPr>
        <w:tabs>
          <w:tab w:val="num" w:pos="2160"/>
        </w:tabs>
        <w:ind w:left="2160" w:hanging="360"/>
      </w:pPr>
      <w:rPr>
        <w:rFonts w:ascii="Arial" w:hAnsi="Arial" w:hint="default"/>
      </w:rPr>
    </w:lvl>
    <w:lvl w:ilvl="3" w:tplc="25F0B2B2" w:tentative="1">
      <w:start w:val="1"/>
      <w:numFmt w:val="bullet"/>
      <w:lvlText w:val="•"/>
      <w:lvlJc w:val="left"/>
      <w:pPr>
        <w:tabs>
          <w:tab w:val="num" w:pos="2880"/>
        </w:tabs>
        <w:ind w:left="2880" w:hanging="360"/>
      </w:pPr>
      <w:rPr>
        <w:rFonts w:ascii="Arial" w:hAnsi="Arial" w:hint="default"/>
      </w:rPr>
    </w:lvl>
    <w:lvl w:ilvl="4" w:tplc="CACC709A" w:tentative="1">
      <w:start w:val="1"/>
      <w:numFmt w:val="bullet"/>
      <w:lvlText w:val="•"/>
      <w:lvlJc w:val="left"/>
      <w:pPr>
        <w:tabs>
          <w:tab w:val="num" w:pos="3600"/>
        </w:tabs>
        <w:ind w:left="3600" w:hanging="360"/>
      </w:pPr>
      <w:rPr>
        <w:rFonts w:ascii="Arial" w:hAnsi="Arial" w:hint="default"/>
      </w:rPr>
    </w:lvl>
    <w:lvl w:ilvl="5" w:tplc="5A0E4CC6" w:tentative="1">
      <w:start w:val="1"/>
      <w:numFmt w:val="bullet"/>
      <w:lvlText w:val="•"/>
      <w:lvlJc w:val="left"/>
      <w:pPr>
        <w:tabs>
          <w:tab w:val="num" w:pos="4320"/>
        </w:tabs>
        <w:ind w:left="4320" w:hanging="360"/>
      </w:pPr>
      <w:rPr>
        <w:rFonts w:ascii="Arial" w:hAnsi="Arial" w:hint="default"/>
      </w:rPr>
    </w:lvl>
    <w:lvl w:ilvl="6" w:tplc="A6C43EBC" w:tentative="1">
      <w:start w:val="1"/>
      <w:numFmt w:val="bullet"/>
      <w:lvlText w:val="•"/>
      <w:lvlJc w:val="left"/>
      <w:pPr>
        <w:tabs>
          <w:tab w:val="num" w:pos="5040"/>
        </w:tabs>
        <w:ind w:left="5040" w:hanging="360"/>
      </w:pPr>
      <w:rPr>
        <w:rFonts w:ascii="Arial" w:hAnsi="Arial" w:hint="default"/>
      </w:rPr>
    </w:lvl>
    <w:lvl w:ilvl="7" w:tplc="0298003A" w:tentative="1">
      <w:start w:val="1"/>
      <w:numFmt w:val="bullet"/>
      <w:lvlText w:val="•"/>
      <w:lvlJc w:val="left"/>
      <w:pPr>
        <w:tabs>
          <w:tab w:val="num" w:pos="5760"/>
        </w:tabs>
        <w:ind w:left="5760" w:hanging="360"/>
      </w:pPr>
      <w:rPr>
        <w:rFonts w:ascii="Arial" w:hAnsi="Arial" w:hint="default"/>
      </w:rPr>
    </w:lvl>
    <w:lvl w:ilvl="8" w:tplc="1416F53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7F07FC"/>
    <w:multiLevelType w:val="hybridMultilevel"/>
    <w:tmpl w:val="138E73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7E9697A"/>
    <w:multiLevelType w:val="multilevel"/>
    <w:tmpl w:val="4AA62078"/>
    <w:lvl w:ilvl="0">
      <w:start w:val="1"/>
      <w:numFmt w:val="bullet"/>
      <w:lvlText w:val=""/>
      <w:lvlJc w:val="left"/>
      <w:pPr>
        <w:tabs>
          <w:tab w:val="num" w:pos="720"/>
        </w:tabs>
        <w:ind w:left="720" w:hanging="360"/>
      </w:pPr>
      <w:rPr>
        <w:rFonts w:ascii="Symbol" w:hAnsi="Symbol" w:hint="default"/>
        <w:sz w:val="20"/>
      </w:rPr>
    </w:lvl>
    <w:lvl w:ilvl="1">
      <w:start w:val="8"/>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A70E08"/>
    <w:multiLevelType w:val="multilevel"/>
    <w:tmpl w:val="EF5416F2"/>
    <w:styleLink w:val="WWNum1"/>
    <w:lvl w:ilvl="0">
      <w:start w:val="1"/>
      <w:numFmt w:val="decimal"/>
      <w:lvlText w:val="%1"/>
      <w:lvlJc w:val="left"/>
      <w:pPr>
        <w:ind w:left="360" w:hanging="360"/>
      </w:pPr>
    </w:lvl>
    <w:lvl w:ilvl="1">
      <w:start w:val="1"/>
      <w:numFmt w:val="lowerLetter"/>
      <w:lvlText w:val="%1.%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5" w15:restartNumberingAfterBreak="0">
    <w:nsid w:val="4C6A347E"/>
    <w:multiLevelType w:val="hybridMultilevel"/>
    <w:tmpl w:val="BDFA942C"/>
    <w:lvl w:ilvl="0" w:tplc="04140013">
      <w:start w:val="1"/>
      <w:numFmt w:val="upperRoman"/>
      <w:lvlText w:val="%1."/>
      <w:lvlJc w:val="righ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4FB171C4"/>
    <w:multiLevelType w:val="hybridMultilevel"/>
    <w:tmpl w:val="109EBFA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521C4324"/>
    <w:multiLevelType w:val="multilevel"/>
    <w:tmpl w:val="F370A12C"/>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8" w15:restartNumberingAfterBreak="0">
    <w:nsid w:val="5A012E58"/>
    <w:multiLevelType w:val="multilevel"/>
    <w:tmpl w:val="52169E50"/>
    <w:styleLink w:val="WWNum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A6F1FD3"/>
    <w:multiLevelType w:val="multilevel"/>
    <w:tmpl w:val="413029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1D3E89"/>
    <w:multiLevelType w:val="hybridMultilevel"/>
    <w:tmpl w:val="88221BE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0BD750C"/>
    <w:multiLevelType w:val="multilevel"/>
    <w:tmpl w:val="AB02FA40"/>
    <w:lvl w:ilvl="0">
      <w:start w:val="1"/>
      <w:numFmt w:val="bullet"/>
      <w:lvlText w:val=""/>
      <w:lvlJc w:val="left"/>
      <w:pPr>
        <w:tabs>
          <w:tab w:val="num" w:pos="720"/>
        </w:tabs>
        <w:ind w:left="720" w:hanging="360"/>
      </w:pPr>
      <w:rPr>
        <w:rFonts w:ascii="Symbol" w:hAnsi="Symbol" w:hint="default"/>
        <w:sz w:val="20"/>
      </w:rPr>
    </w:lvl>
    <w:lvl w:ilvl="1">
      <w:start w:val="7"/>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A662BAA"/>
    <w:multiLevelType w:val="hybridMultilevel"/>
    <w:tmpl w:val="1E006F16"/>
    <w:lvl w:ilvl="0" w:tplc="9F54CD6C">
      <w:start w:val="1"/>
      <w:numFmt w:val="decimal"/>
      <w:lvlText w:val="%1."/>
      <w:lvlJc w:val="left"/>
      <w:pPr>
        <w:ind w:left="1068" w:hanging="360"/>
      </w:pPr>
      <w:rPr>
        <w:rFonts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33" w15:restartNumberingAfterBreak="0">
    <w:nsid w:val="6AD66EBD"/>
    <w:multiLevelType w:val="hybridMultilevel"/>
    <w:tmpl w:val="1F9604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FB3788B"/>
    <w:multiLevelType w:val="hybridMultilevel"/>
    <w:tmpl w:val="B742D470"/>
    <w:lvl w:ilvl="0" w:tplc="393E8250">
      <w:numFmt w:val="bullet"/>
      <w:lvlText w:val="-"/>
      <w:lvlJc w:val="left"/>
      <w:pPr>
        <w:ind w:left="720" w:hanging="360"/>
      </w:pPr>
      <w:rPr>
        <w:rFonts w:ascii="Calibri" w:eastAsia="Times New Roman" w:hAnsi="Calibri" w:hint="default"/>
      </w:rPr>
    </w:lvl>
    <w:lvl w:ilvl="1" w:tplc="04140003" w:tentative="1">
      <w:start w:val="1"/>
      <w:numFmt w:val="bullet"/>
      <w:lvlText w:val="o"/>
      <w:lvlJc w:val="left"/>
      <w:pPr>
        <w:ind w:left="1440" w:hanging="360"/>
      </w:pPr>
      <w:rPr>
        <w:rFonts w:ascii="Courier New" w:hAnsi="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1047ABE"/>
    <w:multiLevelType w:val="hybridMultilevel"/>
    <w:tmpl w:val="5C5A87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6591296"/>
    <w:multiLevelType w:val="hybridMultilevel"/>
    <w:tmpl w:val="57F25A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78D962F5"/>
    <w:multiLevelType w:val="hybridMultilevel"/>
    <w:tmpl w:val="4C0E2FAE"/>
    <w:lvl w:ilvl="0" w:tplc="0A048FD4">
      <w:start w:val="5"/>
      <w:numFmt w:val="decimal"/>
      <w:lvlText w:val="%1."/>
      <w:lvlJc w:val="left"/>
      <w:pPr>
        <w:ind w:left="720" w:hanging="360"/>
      </w:pPr>
      <w:rPr>
        <w:rFonts w:hint="default"/>
        <w:b/>
        <w:sz w:val="3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8" w15:restartNumberingAfterBreak="0">
    <w:nsid w:val="7F3272A6"/>
    <w:multiLevelType w:val="hybridMultilevel"/>
    <w:tmpl w:val="1330868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num w:numId="1">
    <w:abstractNumId w:val="30"/>
  </w:num>
  <w:num w:numId="2">
    <w:abstractNumId w:val="6"/>
  </w:num>
  <w:num w:numId="3">
    <w:abstractNumId w:val="35"/>
  </w:num>
  <w:num w:numId="4">
    <w:abstractNumId w:val="33"/>
  </w:num>
  <w:num w:numId="5">
    <w:abstractNumId w:val="22"/>
  </w:num>
  <w:num w:numId="6">
    <w:abstractNumId w:val="10"/>
  </w:num>
  <w:num w:numId="7">
    <w:abstractNumId w:val="36"/>
  </w:num>
  <w:num w:numId="8">
    <w:abstractNumId w:val="34"/>
  </w:num>
  <w:num w:numId="9">
    <w:abstractNumId w:val="13"/>
  </w:num>
  <w:num w:numId="10">
    <w:abstractNumId w:val="15"/>
  </w:num>
  <w:num w:numId="11">
    <w:abstractNumId w:val="8"/>
  </w:num>
  <w:num w:numId="12">
    <w:abstractNumId w:val="38"/>
  </w:num>
  <w:num w:numId="13">
    <w:abstractNumId w:val="12"/>
  </w:num>
  <w:num w:numId="14">
    <w:abstractNumId w:val="1"/>
  </w:num>
  <w:num w:numId="15">
    <w:abstractNumId w:val="3"/>
  </w:num>
  <w:num w:numId="16">
    <w:abstractNumId w:val="5"/>
  </w:num>
  <w:num w:numId="17">
    <w:abstractNumId w:val="14"/>
  </w:num>
  <w:num w:numId="18">
    <w:abstractNumId w:val="21"/>
  </w:num>
  <w:num w:numId="19">
    <w:abstractNumId w:val="25"/>
  </w:num>
  <w:num w:numId="20">
    <w:abstractNumId w:val="32"/>
  </w:num>
  <w:num w:numId="21">
    <w:abstractNumId w:val="19"/>
  </w:num>
  <w:num w:numId="22">
    <w:abstractNumId w:val="7"/>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num>
  <w:num w:numId="26">
    <w:abstractNumId w:val="27"/>
  </w:num>
  <w:num w:numId="27">
    <w:abstractNumId w:val="24"/>
  </w:num>
  <w:num w:numId="28">
    <w:abstractNumId w:val="28"/>
  </w:num>
  <w:num w:numId="29">
    <w:abstractNumId w:val="20"/>
  </w:num>
  <w:num w:numId="30">
    <w:abstractNumId w:val="24"/>
    <w:lvlOverride w:ilvl="0">
      <w:startOverride w:val="1"/>
    </w:lvlOverride>
  </w:num>
  <w:num w:numId="31">
    <w:abstractNumId w:val="17"/>
  </w:num>
  <w:num w:numId="32">
    <w:abstractNumId w:val="9"/>
  </w:num>
  <w:num w:numId="33">
    <w:abstractNumId w:val="0"/>
  </w:num>
  <w:num w:numId="34">
    <w:abstractNumId w:val="18"/>
  </w:num>
  <w:num w:numId="35">
    <w:abstractNumId w:val="11"/>
  </w:num>
  <w:num w:numId="36">
    <w:abstractNumId w:val="29"/>
  </w:num>
  <w:num w:numId="37">
    <w:abstractNumId w:val="23"/>
  </w:num>
  <w:num w:numId="38">
    <w:abstractNumId w:val="31"/>
  </w:num>
  <w:num w:numId="39">
    <w:abstractNumId w:val="26"/>
  </w:num>
  <w:num w:numId="40">
    <w:abstractNumId w:val="2"/>
  </w:num>
  <w:num w:numId="41">
    <w:abstractNumId w:val="37"/>
  </w:num>
  <w:num w:numId="42">
    <w:abstractNumId w:val="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CA0"/>
    <w:rsid w:val="00064E46"/>
    <w:rsid w:val="00067611"/>
    <w:rsid w:val="000875FD"/>
    <w:rsid w:val="000A7FD1"/>
    <w:rsid w:val="000E6D73"/>
    <w:rsid w:val="00163D32"/>
    <w:rsid w:val="00166AEF"/>
    <w:rsid w:val="001D2ED2"/>
    <w:rsid w:val="001E2759"/>
    <w:rsid w:val="001E42A0"/>
    <w:rsid w:val="001E47ED"/>
    <w:rsid w:val="001F61C1"/>
    <w:rsid w:val="002026B9"/>
    <w:rsid w:val="00215759"/>
    <w:rsid w:val="00252B7E"/>
    <w:rsid w:val="00274B11"/>
    <w:rsid w:val="00284FED"/>
    <w:rsid w:val="002C3F52"/>
    <w:rsid w:val="002D52AD"/>
    <w:rsid w:val="003D1CED"/>
    <w:rsid w:val="00447D31"/>
    <w:rsid w:val="00485D2A"/>
    <w:rsid w:val="0049109E"/>
    <w:rsid w:val="004C565E"/>
    <w:rsid w:val="004E63C9"/>
    <w:rsid w:val="004F0247"/>
    <w:rsid w:val="005661CA"/>
    <w:rsid w:val="005C01E7"/>
    <w:rsid w:val="005D195A"/>
    <w:rsid w:val="005D3628"/>
    <w:rsid w:val="006205CF"/>
    <w:rsid w:val="00671E23"/>
    <w:rsid w:val="00672AA2"/>
    <w:rsid w:val="00692CA0"/>
    <w:rsid w:val="006A335D"/>
    <w:rsid w:val="006B7C80"/>
    <w:rsid w:val="006F6C5E"/>
    <w:rsid w:val="00706DCE"/>
    <w:rsid w:val="00727486"/>
    <w:rsid w:val="00824E5A"/>
    <w:rsid w:val="00882C53"/>
    <w:rsid w:val="008B56C9"/>
    <w:rsid w:val="008C1212"/>
    <w:rsid w:val="008F57D9"/>
    <w:rsid w:val="0096113C"/>
    <w:rsid w:val="009A5719"/>
    <w:rsid w:val="009B1F36"/>
    <w:rsid w:val="009E0419"/>
    <w:rsid w:val="00A110D8"/>
    <w:rsid w:val="00A2320E"/>
    <w:rsid w:val="00A34BBF"/>
    <w:rsid w:val="00A35875"/>
    <w:rsid w:val="00A4159A"/>
    <w:rsid w:val="00A54C2F"/>
    <w:rsid w:val="00AB3E3C"/>
    <w:rsid w:val="00AD6701"/>
    <w:rsid w:val="00B21F29"/>
    <w:rsid w:val="00B32552"/>
    <w:rsid w:val="00B33D5B"/>
    <w:rsid w:val="00B5703D"/>
    <w:rsid w:val="00B61A96"/>
    <w:rsid w:val="00BA3CA4"/>
    <w:rsid w:val="00BC1AFA"/>
    <w:rsid w:val="00BD19F2"/>
    <w:rsid w:val="00BE3A62"/>
    <w:rsid w:val="00BE6C2F"/>
    <w:rsid w:val="00BF0290"/>
    <w:rsid w:val="00C0757E"/>
    <w:rsid w:val="00C22500"/>
    <w:rsid w:val="00C63AAF"/>
    <w:rsid w:val="00C8010B"/>
    <w:rsid w:val="00C842F8"/>
    <w:rsid w:val="00C91021"/>
    <w:rsid w:val="00CB662D"/>
    <w:rsid w:val="00CE6AE2"/>
    <w:rsid w:val="00D614FA"/>
    <w:rsid w:val="00D7714F"/>
    <w:rsid w:val="00DA113D"/>
    <w:rsid w:val="00DA74E0"/>
    <w:rsid w:val="00DD32C2"/>
    <w:rsid w:val="00DF0108"/>
    <w:rsid w:val="00E01F26"/>
    <w:rsid w:val="00E03108"/>
    <w:rsid w:val="00E23974"/>
    <w:rsid w:val="00E31696"/>
    <w:rsid w:val="00E769FD"/>
    <w:rsid w:val="00EC7E89"/>
    <w:rsid w:val="00F33078"/>
    <w:rsid w:val="00F4480F"/>
    <w:rsid w:val="00F662BD"/>
    <w:rsid w:val="00F8138D"/>
    <w:rsid w:val="00F963FF"/>
    <w:rsid w:val="00FA5228"/>
    <w:rsid w:val="00FB2DA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30ACE513"/>
  <w15:chartTrackingRefBased/>
  <w15:docId w15:val="{2C2CA8C1-0A2F-4F16-9F60-70834BA29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2CA0"/>
    <w:pPr>
      <w:ind w:left="720"/>
      <w:contextualSpacing/>
    </w:pPr>
  </w:style>
  <w:style w:type="character" w:styleId="Hyperlink">
    <w:name w:val="Hyperlink"/>
    <w:basedOn w:val="DefaultParagraphFont"/>
    <w:uiPriority w:val="99"/>
    <w:semiHidden/>
    <w:unhideWhenUsed/>
    <w:rsid w:val="00064E46"/>
    <w:rPr>
      <w:color w:val="0563C1"/>
      <w:u w:val="single"/>
    </w:rPr>
  </w:style>
  <w:style w:type="paragraph" w:styleId="BalloonText">
    <w:name w:val="Balloon Text"/>
    <w:basedOn w:val="Normal"/>
    <w:link w:val="BalloonTextChar"/>
    <w:uiPriority w:val="99"/>
    <w:semiHidden/>
    <w:unhideWhenUsed/>
    <w:rsid w:val="00CB662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662D"/>
    <w:rPr>
      <w:rFonts w:ascii="Segoe UI" w:hAnsi="Segoe UI" w:cs="Segoe UI"/>
      <w:sz w:val="18"/>
      <w:szCs w:val="18"/>
    </w:rPr>
  </w:style>
  <w:style w:type="paragraph" w:customStyle="1" w:styleId="Tilfelt">
    <w:name w:val="Tilfelt"/>
    <w:basedOn w:val="Normal"/>
    <w:rsid w:val="00E31696"/>
    <w:pPr>
      <w:spacing w:after="20" w:line="240" w:lineRule="auto"/>
      <w:ind w:left="85" w:right="85"/>
    </w:pPr>
    <w:rPr>
      <w:rFonts w:ascii="Arial" w:eastAsia="Times New Roman" w:hAnsi="Arial" w:cs="Times New Roman"/>
      <w:sz w:val="24"/>
      <w:szCs w:val="24"/>
    </w:rPr>
  </w:style>
  <w:style w:type="table" w:styleId="TableGrid">
    <w:name w:val="Table Grid"/>
    <w:basedOn w:val="TableNormal"/>
    <w:uiPriority w:val="59"/>
    <w:rsid w:val="00E31696"/>
    <w:pPr>
      <w:spacing w:after="0" w:line="240" w:lineRule="auto"/>
    </w:pPr>
    <w:rPr>
      <w:rFonts w:ascii="Times New Roman" w:eastAsia="Times New Roman" w:hAnsi="Times New Roman" w:cs="Times New Roman"/>
      <w:sz w:val="20"/>
      <w:szCs w:val="20"/>
      <w:lang w:eastAsia="nb-N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user">
    <w:name w:val="Standard (user)"/>
    <w:rsid w:val="00EC7E89"/>
    <w:pPr>
      <w:suppressAutoHyphens/>
      <w:autoSpaceDN w:val="0"/>
      <w:spacing w:after="0" w:line="240" w:lineRule="auto"/>
      <w:textAlignment w:val="baseline"/>
    </w:pPr>
    <w:rPr>
      <w:rFonts w:ascii="Liberation Serif" w:eastAsia="Noto Sans CJK SC" w:hAnsi="Liberation Serif" w:cs="Lohit Devanagari"/>
      <w:kern w:val="3"/>
      <w:sz w:val="24"/>
      <w:szCs w:val="24"/>
      <w:lang w:val="en-US" w:eastAsia="zh-CN" w:bidi="hi-IN"/>
    </w:rPr>
  </w:style>
  <w:style w:type="numbering" w:customStyle="1" w:styleId="WWNum3">
    <w:name w:val="WWNum3"/>
    <w:basedOn w:val="NoList"/>
    <w:rsid w:val="00EC7E89"/>
    <w:pPr>
      <w:numPr>
        <w:numId w:val="26"/>
      </w:numPr>
    </w:pPr>
  </w:style>
  <w:style w:type="numbering" w:customStyle="1" w:styleId="WWNum1">
    <w:name w:val="WWNum1"/>
    <w:basedOn w:val="NoList"/>
    <w:rsid w:val="00EC7E89"/>
    <w:pPr>
      <w:numPr>
        <w:numId w:val="27"/>
      </w:numPr>
    </w:pPr>
  </w:style>
  <w:style w:type="numbering" w:customStyle="1" w:styleId="WWNum2">
    <w:name w:val="WWNum2"/>
    <w:basedOn w:val="NoList"/>
    <w:rsid w:val="00EC7E89"/>
    <w:pPr>
      <w:numPr>
        <w:numId w:val="28"/>
      </w:numPr>
    </w:pPr>
  </w:style>
  <w:style w:type="paragraph" w:styleId="Header">
    <w:name w:val="header"/>
    <w:basedOn w:val="Normal"/>
    <w:link w:val="HeaderChar"/>
    <w:uiPriority w:val="99"/>
    <w:unhideWhenUsed/>
    <w:rsid w:val="00C225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2500"/>
  </w:style>
  <w:style w:type="paragraph" w:styleId="Footer">
    <w:name w:val="footer"/>
    <w:basedOn w:val="Normal"/>
    <w:link w:val="FooterChar"/>
    <w:uiPriority w:val="99"/>
    <w:unhideWhenUsed/>
    <w:rsid w:val="00C225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2500"/>
  </w:style>
  <w:style w:type="paragraph" w:customStyle="1" w:styleId="paragraph">
    <w:name w:val="paragraph"/>
    <w:basedOn w:val="Normal"/>
    <w:rsid w:val="00C22500"/>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customStyle="1" w:styleId="eop">
    <w:name w:val="eop"/>
    <w:basedOn w:val="DefaultParagraphFont"/>
    <w:rsid w:val="00C22500"/>
  </w:style>
  <w:style w:type="character" w:customStyle="1" w:styleId="normaltextrun">
    <w:name w:val="normaltextrun"/>
    <w:basedOn w:val="DefaultParagraphFont"/>
    <w:rsid w:val="00C22500"/>
  </w:style>
  <w:style w:type="character" w:customStyle="1" w:styleId="tabchar">
    <w:name w:val="tabchar"/>
    <w:basedOn w:val="DefaultParagraphFont"/>
    <w:rsid w:val="00C22500"/>
  </w:style>
  <w:style w:type="character" w:customStyle="1" w:styleId="scxw262846672">
    <w:name w:val="scxw262846672"/>
    <w:basedOn w:val="DefaultParagraphFont"/>
    <w:rsid w:val="004C565E"/>
  </w:style>
  <w:style w:type="character" w:customStyle="1" w:styleId="scxw17006935">
    <w:name w:val="scxw17006935"/>
    <w:basedOn w:val="DefaultParagraphFont"/>
    <w:rsid w:val="004C565E"/>
  </w:style>
  <w:style w:type="character" w:customStyle="1" w:styleId="scxw222379855">
    <w:name w:val="scxw222379855"/>
    <w:basedOn w:val="DefaultParagraphFont"/>
    <w:rsid w:val="004C565E"/>
  </w:style>
  <w:style w:type="character" w:customStyle="1" w:styleId="pagebreaktextspan">
    <w:name w:val="pagebreaktextspan"/>
    <w:basedOn w:val="DefaultParagraphFont"/>
    <w:rsid w:val="004C5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192421">
      <w:bodyDiv w:val="1"/>
      <w:marLeft w:val="0"/>
      <w:marRight w:val="0"/>
      <w:marTop w:val="0"/>
      <w:marBottom w:val="0"/>
      <w:divBdr>
        <w:top w:val="none" w:sz="0" w:space="0" w:color="auto"/>
        <w:left w:val="none" w:sz="0" w:space="0" w:color="auto"/>
        <w:bottom w:val="none" w:sz="0" w:space="0" w:color="auto"/>
        <w:right w:val="none" w:sz="0" w:space="0" w:color="auto"/>
      </w:divBdr>
    </w:div>
    <w:div w:id="874004192">
      <w:bodyDiv w:val="1"/>
      <w:marLeft w:val="0"/>
      <w:marRight w:val="0"/>
      <w:marTop w:val="0"/>
      <w:marBottom w:val="0"/>
      <w:divBdr>
        <w:top w:val="none" w:sz="0" w:space="0" w:color="auto"/>
        <w:left w:val="none" w:sz="0" w:space="0" w:color="auto"/>
        <w:bottom w:val="none" w:sz="0" w:space="0" w:color="auto"/>
        <w:right w:val="none" w:sz="0" w:space="0" w:color="auto"/>
      </w:divBdr>
    </w:div>
    <w:div w:id="909313844">
      <w:bodyDiv w:val="1"/>
      <w:marLeft w:val="0"/>
      <w:marRight w:val="0"/>
      <w:marTop w:val="0"/>
      <w:marBottom w:val="0"/>
      <w:divBdr>
        <w:top w:val="none" w:sz="0" w:space="0" w:color="auto"/>
        <w:left w:val="none" w:sz="0" w:space="0" w:color="auto"/>
        <w:bottom w:val="none" w:sz="0" w:space="0" w:color="auto"/>
        <w:right w:val="none" w:sz="0" w:space="0" w:color="auto"/>
      </w:divBdr>
      <w:divsChild>
        <w:div w:id="1131289102">
          <w:marLeft w:val="360"/>
          <w:marRight w:val="0"/>
          <w:marTop w:val="200"/>
          <w:marBottom w:val="0"/>
          <w:divBdr>
            <w:top w:val="none" w:sz="0" w:space="0" w:color="auto"/>
            <w:left w:val="none" w:sz="0" w:space="0" w:color="auto"/>
            <w:bottom w:val="none" w:sz="0" w:space="0" w:color="auto"/>
            <w:right w:val="none" w:sz="0" w:space="0" w:color="auto"/>
          </w:divBdr>
        </w:div>
        <w:div w:id="1951400578">
          <w:marLeft w:val="360"/>
          <w:marRight w:val="0"/>
          <w:marTop w:val="200"/>
          <w:marBottom w:val="0"/>
          <w:divBdr>
            <w:top w:val="none" w:sz="0" w:space="0" w:color="auto"/>
            <w:left w:val="none" w:sz="0" w:space="0" w:color="auto"/>
            <w:bottom w:val="none" w:sz="0" w:space="0" w:color="auto"/>
            <w:right w:val="none" w:sz="0" w:space="0" w:color="auto"/>
          </w:divBdr>
        </w:div>
        <w:div w:id="1464810009">
          <w:marLeft w:val="360"/>
          <w:marRight w:val="0"/>
          <w:marTop w:val="200"/>
          <w:marBottom w:val="0"/>
          <w:divBdr>
            <w:top w:val="none" w:sz="0" w:space="0" w:color="auto"/>
            <w:left w:val="none" w:sz="0" w:space="0" w:color="auto"/>
            <w:bottom w:val="none" w:sz="0" w:space="0" w:color="auto"/>
            <w:right w:val="none" w:sz="0" w:space="0" w:color="auto"/>
          </w:divBdr>
        </w:div>
        <w:div w:id="2135513192">
          <w:marLeft w:val="360"/>
          <w:marRight w:val="0"/>
          <w:marTop w:val="200"/>
          <w:marBottom w:val="0"/>
          <w:divBdr>
            <w:top w:val="none" w:sz="0" w:space="0" w:color="auto"/>
            <w:left w:val="none" w:sz="0" w:space="0" w:color="auto"/>
            <w:bottom w:val="none" w:sz="0" w:space="0" w:color="auto"/>
            <w:right w:val="none" w:sz="0" w:space="0" w:color="auto"/>
          </w:divBdr>
        </w:div>
        <w:div w:id="1182160083">
          <w:marLeft w:val="360"/>
          <w:marRight w:val="0"/>
          <w:marTop w:val="200"/>
          <w:marBottom w:val="0"/>
          <w:divBdr>
            <w:top w:val="none" w:sz="0" w:space="0" w:color="auto"/>
            <w:left w:val="none" w:sz="0" w:space="0" w:color="auto"/>
            <w:bottom w:val="none" w:sz="0" w:space="0" w:color="auto"/>
            <w:right w:val="none" w:sz="0" w:space="0" w:color="auto"/>
          </w:divBdr>
        </w:div>
      </w:divsChild>
    </w:div>
    <w:div w:id="975599764">
      <w:bodyDiv w:val="1"/>
      <w:marLeft w:val="0"/>
      <w:marRight w:val="0"/>
      <w:marTop w:val="0"/>
      <w:marBottom w:val="0"/>
      <w:divBdr>
        <w:top w:val="none" w:sz="0" w:space="0" w:color="auto"/>
        <w:left w:val="none" w:sz="0" w:space="0" w:color="auto"/>
        <w:bottom w:val="none" w:sz="0" w:space="0" w:color="auto"/>
        <w:right w:val="none" w:sz="0" w:space="0" w:color="auto"/>
      </w:divBdr>
      <w:divsChild>
        <w:div w:id="1308242197">
          <w:marLeft w:val="0"/>
          <w:marRight w:val="0"/>
          <w:marTop w:val="0"/>
          <w:marBottom w:val="0"/>
          <w:divBdr>
            <w:top w:val="none" w:sz="0" w:space="0" w:color="auto"/>
            <w:left w:val="none" w:sz="0" w:space="0" w:color="auto"/>
            <w:bottom w:val="none" w:sz="0" w:space="0" w:color="auto"/>
            <w:right w:val="none" w:sz="0" w:space="0" w:color="auto"/>
          </w:divBdr>
        </w:div>
        <w:div w:id="365106196">
          <w:marLeft w:val="0"/>
          <w:marRight w:val="0"/>
          <w:marTop w:val="0"/>
          <w:marBottom w:val="0"/>
          <w:divBdr>
            <w:top w:val="none" w:sz="0" w:space="0" w:color="auto"/>
            <w:left w:val="none" w:sz="0" w:space="0" w:color="auto"/>
            <w:bottom w:val="none" w:sz="0" w:space="0" w:color="auto"/>
            <w:right w:val="none" w:sz="0" w:space="0" w:color="auto"/>
          </w:divBdr>
        </w:div>
        <w:div w:id="1582565406">
          <w:marLeft w:val="0"/>
          <w:marRight w:val="0"/>
          <w:marTop w:val="0"/>
          <w:marBottom w:val="0"/>
          <w:divBdr>
            <w:top w:val="none" w:sz="0" w:space="0" w:color="auto"/>
            <w:left w:val="none" w:sz="0" w:space="0" w:color="auto"/>
            <w:bottom w:val="none" w:sz="0" w:space="0" w:color="auto"/>
            <w:right w:val="none" w:sz="0" w:space="0" w:color="auto"/>
          </w:divBdr>
        </w:div>
        <w:div w:id="2100054368">
          <w:marLeft w:val="0"/>
          <w:marRight w:val="0"/>
          <w:marTop w:val="0"/>
          <w:marBottom w:val="0"/>
          <w:divBdr>
            <w:top w:val="none" w:sz="0" w:space="0" w:color="auto"/>
            <w:left w:val="none" w:sz="0" w:space="0" w:color="auto"/>
            <w:bottom w:val="none" w:sz="0" w:space="0" w:color="auto"/>
            <w:right w:val="none" w:sz="0" w:space="0" w:color="auto"/>
          </w:divBdr>
        </w:div>
        <w:div w:id="2093700700">
          <w:marLeft w:val="0"/>
          <w:marRight w:val="0"/>
          <w:marTop w:val="0"/>
          <w:marBottom w:val="0"/>
          <w:divBdr>
            <w:top w:val="none" w:sz="0" w:space="0" w:color="auto"/>
            <w:left w:val="none" w:sz="0" w:space="0" w:color="auto"/>
            <w:bottom w:val="none" w:sz="0" w:space="0" w:color="auto"/>
            <w:right w:val="none" w:sz="0" w:space="0" w:color="auto"/>
          </w:divBdr>
        </w:div>
        <w:div w:id="197665589">
          <w:marLeft w:val="0"/>
          <w:marRight w:val="0"/>
          <w:marTop w:val="0"/>
          <w:marBottom w:val="0"/>
          <w:divBdr>
            <w:top w:val="none" w:sz="0" w:space="0" w:color="auto"/>
            <w:left w:val="none" w:sz="0" w:space="0" w:color="auto"/>
            <w:bottom w:val="none" w:sz="0" w:space="0" w:color="auto"/>
            <w:right w:val="none" w:sz="0" w:space="0" w:color="auto"/>
          </w:divBdr>
          <w:divsChild>
            <w:div w:id="826629167">
              <w:marLeft w:val="0"/>
              <w:marRight w:val="0"/>
              <w:marTop w:val="0"/>
              <w:marBottom w:val="0"/>
              <w:divBdr>
                <w:top w:val="none" w:sz="0" w:space="0" w:color="auto"/>
                <w:left w:val="none" w:sz="0" w:space="0" w:color="auto"/>
                <w:bottom w:val="none" w:sz="0" w:space="0" w:color="auto"/>
                <w:right w:val="none" w:sz="0" w:space="0" w:color="auto"/>
              </w:divBdr>
            </w:div>
            <w:div w:id="22634330">
              <w:marLeft w:val="0"/>
              <w:marRight w:val="0"/>
              <w:marTop w:val="0"/>
              <w:marBottom w:val="0"/>
              <w:divBdr>
                <w:top w:val="none" w:sz="0" w:space="0" w:color="auto"/>
                <w:left w:val="none" w:sz="0" w:space="0" w:color="auto"/>
                <w:bottom w:val="none" w:sz="0" w:space="0" w:color="auto"/>
                <w:right w:val="none" w:sz="0" w:space="0" w:color="auto"/>
              </w:divBdr>
            </w:div>
            <w:div w:id="109590379">
              <w:marLeft w:val="0"/>
              <w:marRight w:val="0"/>
              <w:marTop w:val="0"/>
              <w:marBottom w:val="0"/>
              <w:divBdr>
                <w:top w:val="none" w:sz="0" w:space="0" w:color="auto"/>
                <w:left w:val="none" w:sz="0" w:space="0" w:color="auto"/>
                <w:bottom w:val="none" w:sz="0" w:space="0" w:color="auto"/>
                <w:right w:val="none" w:sz="0" w:space="0" w:color="auto"/>
              </w:divBdr>
            </w:div>
            <w:div w:id="1112167102">
              <w:marLeft w:val="0"/>
              <w:marRight w:val="0"/>
              <w:marTop w:val="0"/>
              <w:marBottom w:val="0"/>
              <w:divBdr>
                <w:top w:val="none" w:sz="0" w:space="0" w:color="auto"/>
                <w:left w:val="none" w:sz="0" w:space="0" w:color="auto"/>
                <w:bottom w:val="none" w:sz="0" w:space="0" w:color="auto"/>
                <w:right w:val="none" w:sz="0" w:space="0" w:color="auto"/>
              </w:divBdr>
            </w:div>
            <w:div w:id="169183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576195">
      <w:bodyDiv w:val="1"/>
      <w:marLeft w:val="0"/>
      <w:marRight w:val="0"/>
      <w:marTop w:val="0"/>
      <w:marBottom w:val="0"/>
      <w:divBdr>
        <w:top w:val="none" w:sz="0" w:space="0" w:color="auto"/>
        <w:left w:val="none" w:sz="0" w:space="0" w:color="auto"/>
        <w:bottom w:val="none" w:sz="0" w:space="0" w:color="auto"/>
        <w:right w:val="none" w:sz="0" w:space="0" w:color="auto"/>
      </w:divBdr>
    </w:div>
    <w:div w:id="1048606956">
      <w:bodyDiv w:val="1"/>
      <w:marLeft w:val="0"/>
      <w:marRight w:val="0"/>
      <w:marTop w:val="0"/>
      <w:marBottom w:val="0"/>
      <w:divBdr>
        <w:top w:val="none" w:sz="0" w:space="0" w:color="auto"/>
        <w:left w:val="none" w:sz="0" w:space="0" w:color="auto"/>
        <w:bottom w:val="none" w:sz="0" w:space="0" w:color="auto"/>
        <w:right w:val="none" w:sz="0" w:space="0" w:color="auto"/>
      </w:divBdr>
      <w:divsChild>
        <w:div w:id="1289043892">
          <w:marLeft w:val="0"/>
          <w:marRight w:val="0"/>
          <w:marTop w:val="0"/>
          <w:marBottom w:val="0"/>
          <w:divBdr>
            <w:top w:val="none" w:sz="0" w:space="0" w:color="auto"/>
            <w:left w:val="none" w:sz="0" w:space="0" w:color="auto"/>
            <w:bottom w:val="none" w:sz="0" w:space="0" w:color="auto"/>
            <w:right w:val="none" w:sz="0" w:space="0" w:color="auto"/>
          </w:divBdr>
        </w:div>
        <w:div w:id="1846439738">
          <w:marLeft w:val="0"/>
          <w:marRight w:val="0"/>
          <w:marTop w:val="0"/>
          <w:marBottom w:val="0"/>
          <w:divBdr>
            <w:top w:val="none" w:sz="0" w:space="0" w:color="auto"/>
            <w:left w:val="none" w:sz="0" w:space="0" w:color="auto"/>
            <w:bottom w:val="none" w:sz="0" w:space="0" w:color="auto"/>
            <w:right w:val="none" w:sz="0" w:space="0" w:color="auto"/>
          </w:divBdr>
        </w:div>
        <w:div w:id="889655752">
          <w:marLeft w:val="0"/>
          <w:marRight w:val="0"/>
          <w:marTop w:val="0"/>
          <w:marBottom w:val="0"/>
          <w:divBdr>
            <w:top w:val="none" w:sz="0" w:space="0" w:color="auto"/>
            <w:left w:val="none" w:sz="0" w:space="0" w:color="auto"/>
            <w:bottom w:val="none" w:sz="0" w:space="0" w:color="auto"/>
            <w:right w:val="none" w:sz="0" w:space="0" w:color="auto"/>
          </w:divBdr>
        </w:div>
        <w:div w:id="685526144">
          <w:marLeft w:val="0"/>
          <w:marRight w:val="0"/>
          <w:marTop w:val="0"/>
          <w:marBottom w:val="0"/>
          <w:divBdr>
            <w:top w:val="none" w:sz="0" w:space="0" w:color="auto"/>
            <w:left w:val="none" w:sz="0" w:space="0" w:color="auto"/>
            <w:bottom w:val="none" w:sz="0" w:space="0" w:color="auto"/>
            <w:right w:val="none" w:sz="0" w:space="0" w:color="auto"/>
          </w:divBdr>
        </w:div>
        <w:div w:id="1517696050">
          <w:marLeft w:val="0"/>
          <w:marRight w:val="0"/>
          <w:marTop w:val="0"/>
          <w:marBottom w:val="0"/>
          <w:divBdr>
            <w:top w:val="none" w:sz="0" w:space="0" w:color="auto"/>
            <w:left w:val="none" w:sz="0" w:space="0" w:color="auto"/>
            <w:bottom w:val="none" w:sz="0" w:space="0" w:color="auto"/>
            <w:right w:val="none" w:sz="0" w:space="0" w:color="auto"/>
          </w:divBdr>
        </w:div>
        <w:div w:id="2137135073">
          <w:marLeft w:val="0"/>
          <w:marRight w:val="0"/>
          <w:marTop w:val="0"/>
          <w:marBottom w:val="0"/>
          <w:divBdr>
            <w:top w:val="none" w:sz="0" w:space="0" w:color="auto"/>
            <w:left w:val="none" w:sz="0" w:space="0" w:color="auto"/>
            <w:bottom w:val="none" w:sz="0" w:space="0" w:color="auto"/>
            <w:right w:val="none" w:sz="0" w:space="0" w:color="auto"/>
          </w:divBdr>
        </w:div>
        <w:div w:id="388960090">
          <w:marLeft w:val="0"/>
          <w:marRight w:val="0"/>
          <w:marTop w:val="0"/>
          <w:marBottom w:val="0"/>
          <w:divBdr>
            <w:top w:val="none" w:sz="0" w:space="0" w:color="auto"/>
            <w:left w:val="none" w:sz="0" w:space="0" w:color="auto"/>
            <w:bottom w:val="none" w:sz="0" w:space="0" w:color="auto"/>
            <w:right w:val="none" w:sz="0" w:space="0" w:color="auto"/>
          </w:divBdr>
        </w:div>
        <w:div w:id="2043088760">
          <w:marLeft w:val="0"/>
          <w:marRight w:val="0"/>
          <w:marTop w:val="0"/>
          <w:marBottom w:val="0"/>
          <w:divBdr>
            <w:top w:val="none" w:sz="0" w:space="0" w:color="auto"/>
            <w:left w:val="none" w:sz="0" w:space="0" w:color="auto"/>
            <w:bottom w:val="none" w:sz="0" w:space="0" w:color="auto"/>
            <w:right w:val="none" w:sz="0" w:space="0" w:color="auto"/>
          </w:divBdr>
        </w:div>
        <w:div w:id="1862820766">
          <w:marLeft w:val="0"/>
          <w:marRight w:val="0"/>
          <w:marTop w:val="0"/>
          <w:marBottom w:val="0"/>
          <w:divBdr>
            <w:top w:val="none" w:sz="0" w:space="0" w:color="auto"/>
            <w:left w:val="none" w:sz="0" w:space="0" w:color="auto"/>
            <w:bottom w:val="none" w:sz="0" w:space="0" w:color="auto"/>
            <w:right w:val="none" w:sz="0" w:space="0" w:color="auto"/>
          </w:divBdr>
        </w:div>
        <w:div w:id="1270312915">
          <w:marLeft w:val="0"/>
          <w:marRight w:val="0"/>
          <w:marTop w:val="0"/>
          <w:marBottom w:val="0"/>
          <w:divBdr>
            <w:top w:val="none" w:sz="0" w:space="0" w:color="auto"/>
            <w:left w:val="none" w:sz="0" w:space="0" w:color="auto"/>
            <w:bottom w:val="none" w:sz="0" w:space="0" w:color="auto"/>
            <w:right w:val="none" w:sz="0" w:space="0" w:color="auto"/>
          </w:divBdr>
        </w:div>
        <w:div w:id="296644380">
          <w:marLeft w:val="0"/>
          <w:marRight w:val="0"/>
          <w:marTop w:val="0"/>
          <w:marBottom w:val="0"/>
          <w:divBdr>
            <w:top w:val="none" w:sz="0" w:space="0" w:color="auto"/>
            <w:left w:val="none" w:sz="0" w:space="0" w:color="auto"/>
            <w:bottom w:val="none" w:sz="0" w:space="0" w:color="auto"/>
            <w:right w:val="none" w:sz="0" w:space="0" w:color="auto"/>
          </w:divBdr>
        </w:div>
        <w:div w:id="895897695">
          <w:marLeft w:val="0"/>
          <w:marRight w:val="0"/>
          <w:marTop w:val="0"/>
          <w:marBottom w:val="0"/>
          <w:divBdr>
            <w:top w:val="none" w:sz="0" w:space="0" w:color="auto"/>
            <w:left w:val="none" w:sz="0" w:space="0" w:color="auto"/>
            <w:bottom w:val="none" w:sz="0" w:space="0" w:color="auto"/>
            <w:right w:val="none" w:sz="0" w:space="0" w:color="auto"/>
          </w:divBdr>
        </w:div>
        <w:div w:id="1686402397">
          <w:marLeft w:val="0"/>
          <w:marRight w:val="0"/>
          <w:marTop w:val="0"/>
          <w:marBottom w:val="0"/>
          <w:divBdr>
            <w:top w:val="none" w:sz="0" w:space="0" w:color="auto"/>
            <w:left w:val="none" w:sz="0" w:space="0" w:color="auto"/>
            <w:bottom w:val="none" w:sz="0" w:space="0" w:color="auto"/>
            <w:right w:val="none" w:sz="0" w:space="0" w:color="auto"/>
          </w:divBdr>
        </w:div>
        <w:div w:id="654601462">
          <w:marLeft w:val="0"/>
          <w:marRight w:val="0"/>
          <w:marTop w:val="0"/>
          <w:marBottom w:val="0"/>
          <w:divBdr>
            <w:top w:val="none" w:sz="0" w:space="0" w:color="auto"/>
            <w:left w:val="none" w:sz="0" w:space="0" w:color="auto"/>
            <w:bottom w:val="none" w:sz="0" w:space="0" w:color="auto"/>
            <w:right w:val="none" w:sz="0" w:space="0" w:color="auto"/>
          </w:divBdr>
        </w:div>
        <w:div w:id="819543722">
          <w:marLeft w:val="0"/>
          <w:marRight w:val="0"/>
          <w:marTop w:val="0"/>
          <w:marBottom w:val="0"/>
          <w:divBdr>
            <w:top w:val="none" w:sz="0" w:space="0" w:color="auto"/>
            <w:left w:val="none" w:sz="0" w:space="0" w:color="auto"/>
            <w:bottom w:val="none" w:sz="0" w:space="0" w:color="auto"/>
            <w:right w:val="none" w:sz="0" w:space="0" w:color="auto"/>
          </w:divBdr>
        </w:div>
        <w:div w:id="574243646">
          <w:marLeft w:val="0"/>
          <w:marRight w:val="0"/>
          <w:marTop w:val="0"/>
          <w:marBottom w:val="0"/>
          <w:divBdr>
            <w:top w:val="none" w:sz="0" w:space="0" w:color="auto"/>
            <w:left w:val="none" w:sz="0" w:space="0" w:color="auto"/>
            <w:bottom w:val="none" w:sz="0" w:space="0" w:color="auto"/>
            <w:right w:val="none" w:sz="0" w:space="0" w:color="auto"/>
          </w:divBdr>
        </w:div>
        <w:div w:id="1185241746">
          <w:marLeft w:val="0"/>
          <w:marRight w:val="0"/>
          <w:marTop w:val="0"/>
          <w:marBottom w:val="0"/>
          <w:divBdr>
            <w:top w:val="none" w:sz="0" w:space="0" w:color="auto"/>
            <w:left w:val="none" w:sz="0" w:space="0" w:color="auto"/>
            <w:bottom w:val="none" w:sz="0" w:space="0" w:color="auto"/>
            <w:right w:val="none" w:sz="0" w:space="0" w:color="auto"/>
          </w:divBdr>
        </w:div>
        <w:div w:id="973481265">
          <w:marLeft w:val="0"/>
          <w:marRight w:val="0"/>
          <w:marTop w:val="0"/>
          <w:marBottom w:val="0"/>
          <w:divBdr>
            <w:top w:val="none" w:sz="0" w:space="0" w:color="auto"/>
            <w:left w:val="none" w:sz="0" w:space="0" w:color="auto"/>
            <w:bottom w:val="none" w:sz="0" w:space="0" w:color="auto"/>
            <w:right w:val="none" w:sz="0" w:space="0" w:color="auto"/>
          </w:divBdr>
        </w:div>
        <w:div w:id="1684211379">
          <w:marLeft w:val="0"/>
          <w:marRight w:val="0"/>
          <w:marTop w:val="0"/>
          <w:marBottom w:val="0"/>
          <w:divBdr>
            <w:top w:val="none" w:sz="0" w:space="0" w:color="auto"/>
            <w:left w:val="none" w:sz="0" w:space="0" w:color="auto"/>
            <w:bottom w:val="none" w:sz="0" w:space="0" w:color="auto"/>
            <w:right w:val="none" w:sz="0" w:space="0" w:color="auto"/>
          </w:divBdr>
        </w:div>
        <w:div w:id="2020889275">
          <w:marLeft w:val="0"/>
          <w:marRight w:val="0"/>
          <w:marTop w:val="0"/>
          <w:marBottom w:val="0"/>
          <w:divBdr>
            <w:top w:val="none" w:sz="0" w:space="0" w:color="auto"/>
            <w:left w:val="none" w:sz="0" w:space="0" w:color="auto"/>
            <w:bottom w:val="none" w:sz="0" w:space="0" w:color="auto"/>
            <w:right w:val="none" w:sz="0" w:space="0" w:color="auto"/>
          </w:divBdr>
        </w:div>
        <w:div w:id="2146501994">
          <w:marLeft w:val="0"/>
          <w:marRight w:val="0"/>
          <w:marTop w:val="0"/>
          <w:marBottom w:val="0"/>
          <w:divBdr>
            <w:top w:val="none" w:sz="0" w:space="0" w:color="auto"/>
            <w:left w:val="none" w:sz="0" w:space="0" w:color="auto"/>
            <w:bottom w:val="none" w:sz="0" w:space="0" w:color="auto"/>
            <w:right w:val="none" w:sz="0" w:space="0" w:color="auto"/>
          </w:divBdr>
        </w:div>
        <w:div w:id="1328752762">
          <w:marLeft w:val="0"/>
          <w:marRight w:val="0"/>
          <w:marTop w:val="0"/>
          <w:marBottom w:val="0"/>
          <w:divBdr>
            <w:top w:val="none" w:sz="0" w:space="0" w:color="auto"/>
            <w:left w:val="none" w:sz="0" w:space="0" w:color="auto"/>
            <w:bottom w:val="none" w:sz="0" w:space="0" w:color="auto"/>
            <w:right w:val="none" w:sz="0" w:space="0" w:color="auto"/>
          </w:divBdr>
        </w:div>
        <w:div w:id="1881554836">
          <w:marLeft w:val="0"/>
          <w:marRight w:val="0"/>
          <w:marTop w:val="0"/>
          <w:marBottom w:val="0"/>
          <w:divBdr>
            <w:top w:val="none" w:sz="0" w:space="0" w:color="auto"/>
            <w:left w:val="none" w:sz="0" w:space="0" w:color="auto"/>
            <w:bottom w:val="none" w:sz="0" w:space="0" w:color="auto"/>
            <w:right w:val="none" w:sz="0" w:space="0" w:color="auto"/>
          </w:divBdr>
        </w:div>
        <w:div w:id="1036665133">
          <w:marLeft w:val="0"/>
          <w:marRight w:val="0"/>
          <w:marTop w:val="0"/>
          <w:marBottom w:val="0"/>
          <w:divBdr>
            <w:top w:val="none" w:sz="0" w:space="0" w:color="auto"/>
            <w:left w:val="none" w:sz="0" w:space="0" w:color="auto"/>
            <w:bottom w:val="none" w:sz="0" w:space="0" w:color="auto"/>
            <w:right w:val="none" w:sz="0" w:space="0" w:color="auto"/>
          </w:divBdr>
        </w:div>
        <w:div w:id="32310875">
          <w:marLeft w:val="0"/>
          <w:marRight w:val="0"/>
          <w:marTop w:val="0"/>
          <w:marBottom w:val="0"/>
          <w:divBdr>
            <w:top w:val="none" w:sz="0" w:space="0" w:color="auto"/>
            <w:left w:val="none" w:sz="0" w:space="0" w:color="auto"/>
            <w:bottom w:val="none" w:sz="0" w:space="0" w:color="auto"/>
            <w:right w:val="none" w:sz="0" w:space="0" w:color="auto"/>
          </w:divBdr>
        </w:div>
        <w:div w:id="1808205056">
          <w:marLeft w:val="0"/>
          <w:marRight w:val="0"/>
          <w:marTop w:val="0"/>
          <w:marBottom w:val="0"/>
          <w:divBdr>
            <w:top w:val="none" w:sz="0" w:space="0" w:color="auto"/>
            <w:left w:val="none" w:sz="0" w:space="0" w:color="auto"/>
            <w:bottom w:val="none" w:sz="0" w:space="0" w:color="auto"/>
            <w:right w:val="none" w:sz="0" w:space="0" w:color="auto"/>
          </w:divBdr>
        </w:div>
        <w:div w:id="1724787340">
          <w:marLeft w:val="0"/>
          <w:marRight w:val="0"/>
          <w:marTop w:val="0"/>
          <w:marBottom w:val="0"/>
          <w:divBdr>
            <w:top w:val="none" w:sz="0" w:space="0" w:color="auto"/>
            <w:left w:val="none" w:sz="0" w:space="0" w:color="auto"/>
            <w:bottom w:val="none" w:sz="0" w:space="0" w:color="auto"/>
            <w:right w:val="none" w:sz="0" w:space="0" w:color="auto"/>
          </w:divBdr>
        </w:div>
        <w:div w:id="1677686334">
          <w:marLeft w:val="0"/>
          <w:marRight w:val="0"/>
          <w:marTop w:val="0"/>
          <w:marBottom w:val="0"/>
          <w:divBdr>
            <w:top w:val="none" w:sz="0" w:space="0" w:color="auto"/>
            <w:left w:val="none" w:sz="0" w:space="0" w:color="auto"/>
            <w:bottom w:val="none" w:sz="0" w:space="0" w:color="auto"/>
            <w:right w:val="none" w:sz="0" w:space="0" w:color="auto"/>
          </w:divBdr>
        </w:div>
        <w:div w:id="1348483147">
          <w:marLeft w:val="0"/>
          <w:marRight w:val="0"/>
          <w:marTop w:val="0"/>
          <w:marBottom w:val="0"/>
          <w:divBdr>
            <w:top w:val="none" w:sz="0" w:space="0" w:color="auto"/>
            <w:left w:val="none" w:sz="0" w:space="0" w:color="auto"/>
            <w:bottom w:val="none" w:sz="0" w:space="0" w:color="auto"/>
            <w:right w:val="none" w:sz="0" w:space="0" w:color="auto"/>
          </w:divBdr>
        </w:div>
      </w:divsChild>
    </w:div>
    <w:div w:id="1411000407">
      <w:bodyDiv w:val="1"/>
      <w:marLeft w:val="0"/>
      <w:marRight w:val="0"/>
      <w:marTop w:val="0"/>
      <w:marBottom w:val="0"/>
      <w:divBdr>
        <w:top w:val="none" w:sz="0" w:space="0" w:color="auto"/>
        <w:left w:val="none" w:sz="0" w:space="0" w:color="auto"/>
        <w:bottom w:val="none" w:sz="0" w:space="0" w:color="auto"/>
        <w:right w:val="none" w:sz="0" w:space="0" w:color="auto"/>
      </w:divBdr>
      <w:divsChild>
        <w:div w:id="408774854">
          <w:marLeft w:val="0"/>
          <w:marRight w:val="0"/>
          <w:marTop w:val="0"/>
          <w:marBottom w:val="0"/>
          <w:divBdr>
            <w:top w:val="none" w:sz="0" w:space="0" w:color="auto"/>
            <w:left w:val="none" w:sz="0" w:space="0" w:color="auto"/>
            <w:bottom w:val="none" w:sz="0" w:space="0" w:color="auto"/>
            <w:right w:val="none" w:sz="0" w:space="0" w:color="auto"/>
          </w:divBdr>
        </w:div>
        <w:div w:id="192573918">
          <w:marLeft w:val="0"/>
          <w:marRight w:val="0"/>
          <w:marTop w:val="0"/>
          <w:marBottom w:val="0"/>
          <w:divBdr>
            <w:top w:val="none" w:sz="0" w:space="0" w:color="auto"/>
            <w:left w:val="none" w:sz="0" w:space="0" w:color="auto"/>
            <w:bottom w:val="none" w:sz="0" w:space="0" w:color="auto"/>
            <w:right w:val="none" w:sz="0" w:space="0" w:color="auto"/>
          </w:divBdr>
        </w:div>
        <w:div w:id="1989938990">
          <w:marLeft w:val="0"/>
          <w:marRight w:val="0"/>
          <w:marTop w:val="0"/>
          <w:marBottom w:val="0"/>
          <w:divBdr>
            <w:top w:val="none" w:sz="0" w:space="0" w:color="auto"/>
            <w:left w:val="none" w:sz="0" w:space="0" w:color="auto"/>
            <w:bottom w:val="none" w:sz="0" w:space="0" w:color="auto"/>
            <w:right w:val="none" w:sz="0" w:space="0" w:color="auto"/>
          </w:divBdr>
        </w:div>
        <w:div w:id="1431579927">
          <w:marLeft w:val="0"/>
          <w:marRight w:val="0"/>
          <w:marTop w:val="0"/>
          <w:marBottom w:val="0"/>
          <w:divBdr>
            <w:top w:val="none" w:sz="0" w:space="0" w:color="auto"/>
            <w:left w:val="none" w:sz="0" w:space="0" w:color="auto"/>
            <w:bottom w:val="none" w:sz="0" w:space="0" w:color="auto"/>
            <w:right w:val="none" w:sz="0" w:space="0" w:color="auto"/>
          </w:divBdr>
        </w:div>
        <w:div w:id="1907378699">
          <w:marLeft w:val="0"/>
          <w:marRight w:val="0"/>
          <w:marTop w:val="0"/>
          <w:marBottom w:val="0"/>
          <w:divBdr>
            <w:top w:val="none" w:sz="0" w:space="0" w:color="auto"/>
            <w:left w:val="none" w:sz="0" w:space="0" w:color="auto"/>
            <w:bottom w:val="none" w:sz="0" w:space="0" w:color="auto"/>
            <w:right w:val="none" w:sz="0" w:space="0" w:color="auto"/>
          </w:divBdr>
        </w:div>
        <w:div w:id="727337781">
          <w:marLeft w:val="0"/>
          <w:marRight w:val="0"/>
          <w:marTop w:val="0"/>
          <w:marBottom w:val="0"/>
          <w:divBdr>
            <w:top w:val="none" w:sz="0" w:space="0" w:color="auto"/>
            <w:left w:val="none" w:sz="0" w:space="0" w:color="auto"/>
            <w:bottom w:val="none" w:sz="0" w:space="0" w:color="auto"/>
            <w:right w:val="none" w:sz="0" w:space="0" w:color="auto"/>
          </w:divBdr>
        </w:div>
        <w:div w:id="1408960721">
          <w:marLeft w:val="0"/>
          <w:marRight w:val="0"/>
          <w:marTop w:val="0"/>
          <w:marBottom w:val="0"/>
          <w:divBdr>
            <w:top w:val="none" w:sz="0" w:space="0" w:color="auto"/>
            <w:left w:val="none" w:sz="0" w:space="0" w:color="auto"/>
            <w:bottom w:val="none" w:sz="0" w:space="0" w:color="auto"/>
            <w:right w:val="none" w:sz="0" w:space="0" w:color="auto"/>
          </w:divBdr>
        </w:div>
        <w:div w:id="1461925080">
          <w:marLeft w:val="0"/>
          <w:marRight w:val="0"/>
          <w:marTop w:val="0"/>
          <w:marBottom w:val="0"/>
          <w:divBdr>
            <w:top w:val="none" w:sz="0" w:space="0" w:color="auto"/>
            <w:left w:val="none" w:sz="0" w:space="0" w:color="auto"/>
            <w:bottom w:val="none" w:sz="0" w:space="0" w:color="auto"/>
            <w:right w:val="none" w:sz="0" w:space="0" w:color="auto"/>
          </w:divBdr>
        </w:div>
      </w:divsChild>
    </w:div>
    <w:div w:id="1547259874">
      <w:bodyDiv w:val="1"/>
      <w:marLeft w:val="0"/>
      <w:marRight w:val="0"/>
      <w:marTop w:val="0"/>
      <w:marBottom w:val="0"/>
      <w:divBdr>
        <w:top w:val="none" w:sz="0" w:space="0" w:color="auto"/>
        <w:left w:val="none" w:sz="0" w:space="0" w:color="auto"/>
        <w:bottom w:val="none" w:sz="0" w:space="0" w:color="auto"/>
        <w:right w:val="none" w:sz="0" w:space="0" w:color="auto"/>
      </w:divBdr>
    </w:div>
    <w:div w:id="1735354065">
      <w:bodyDiv w:val="1"/>
      <w:marLeft w:val="0"/>
      <w:marRight w:val="0"/>
      <w:marTop w:val="0"/>
      <w:marBottom w:val="0"/>
      <w:divBdr>
        <w:top w:val="none" w:sz="0" w:space="0" w:color="auto"/>
        <w:left w:val="none" w:sz="0" w:space="0" w:color="auto"/>
        <w:bottom w:val="none" w:sz="0" w:space="0" w:color="auto"/>
        <w:right w:val="none" w:sz="0" w:space="0" w:color="auto"/>
      </w:divBdr>
      <w:divsChild>
        <w:div w:id="79449762">
          <w:marLeft w:val="0"/>
          <w:marRight w:val="0"/>
          <w:marTop w:val="0"/>
          <w:marBottom w:val="0"/>
          <w:divBdr>
            <w:top w:val="none" w:sz="0" w:space="0" w:color="auto"/>
            <w:left w:val="none" w:sz="0" w:space="0" w:color="auto"/>
            <w:bottom w:val="none" w:sz="0" w:space="0" w:color="auto"/>
            <w:right w:val="none" w:sz="0" w:space="0" w:color="auto"/>
          </w:divBdr>
        </w:div>
        <w:div w:id="1068726355">
          <w:marLeft w:val="0"/>
          <w:marRight w:val="0"/>
          <w:marTop w:val="0"/>
          <w:marBottom w:val="0"/>
          <w:divBdr>
            <w:top w:val="none" w:sz="0" w:space="0" w:color="auto"/>
            <w:left w:val="none" w:sz="0" w:space="0" w:color="auto"/>
            <w:bottom w:val="none" w:sz="0" w:space="0" w:color="auto"/>
            <w:right w:val="none" w:sz="0" w:space="0" w:color="auto"/>
          </w:divBdr>
        </w:div>
        <w:div w:id="838691289">
          <w:marLeft w:val="0"/>
          <w:marRight w:val="0"/>
          <w:marTop w:val="0"/>
          <w:marBottom w:val="0"/>
          <w:divBdr>
            <w:top w:val="none" w:sz="0" w:space="0" w:color="auto"/>
            <w:left w:val="none" w:sz="0" w:space="0" w:color="auto"/>
            <w:bottom w:val="none" w:sz="0" w:space="0" w:color="auto"/>
            <w:right w:val="none" w:sz="0" w:space="0" w:color="auto"/>
          </w:divBdr>
        </w:div>
        <w:div w:id="1169128763">
          <w:marLeft w:val="0"/>
          <w:marRight w:val="0"/>
          <w:marTop w:val="0"/>
          <w:marBottom w:val="0"/>
          <w:divBdr>
            <w:top w:val="none" w:sz="0" w:space="0" w:color="auto"/>
            <w:left w:val="none" w:sz="0" w:space="0" w:color="auto"/>
            <w:bottom w:val="none" w:sz="0" w:space="0" w:color="auto"/>
            <w:right w:val="none" w:sz="0" w:space="0" w:color="auto"/>
          </w:divBdr>
        </w:div>
        <w:div w:id="2079741416">
          <w:marLeft w:val="0"/>
          <w:marRight w:val="0"/>
          <w:marTop w:val="0"/>
          <w:marBottom w:val="0"/>
          <w:divBdr>
            <w:top w:val="none" w:sz="0" w:space="0" w:color="auto"/>
            <w:left w:val="none" w:sz="0" w:space="0" w:color="auto"/>
            <w:bottom w:val="none" w:sz="0" w:space="0" w:color="auto"/>
            <w:right w:val="none" w:sz="0" w:space="0" w:color="auto"/>
          </w:divBdr>
        </w:div>
        <w:div w:id="1382553299">
          <w:marLeft w:val="0"/>
          <w:marRight w:val="0"/>
          <w:marTop w:val="0"/>
          <w:marBottom w:val="0"/>
          <w:divBdr>
            <w:top w:val="none" w:sz="0" w:space="0" w:color="auto"/>
            <w:left w:val="none" w:sz="0" w:space="0" w:color="auto"/>
            <w:bottom w:val="none" w:sz="0" w:space="0" w:color="auto"/>
            <w:right w:val="none" w:sz="0" w:space="0" w:color="auto"/>
          </w:divBdr>
        </w:div>
        <w:div w:id="724182207">
          <w:marLeft w:val="0"/>
          <w:marRight w:val="0"/>
          <w:marTop w:val="0"/>
          <w:marBottom w:val="0"/>
          <w:divBdr>
            <w:top w:val="none" w:sz="0" w:space="0" w:color="auto"/>
            <w:left w:val="none" w:sz="0" w:space="0" w:color="auto"/>
            <w:bottom w:val="none" w:sz="0" w:space="0" w:color="auto"/>
            <w:right w:val="none" w:sz="0" w:space="0" w:color="auto"/>
          </w:divBdr>
        </w:div>
        <w:div w:id="1247376494">
          <w:marLeft w:val="0"/>
          <w:marRight w:val="0"/>
          <w:marTop w:val="0"/>
          <w:marBottom w:val="0"/>
          <w:divBdr>
            <w:top w:val="none" w:sz="0" w:space="0" w:color="auto"/>
            <w:left w:val="none" w:sz="0" w:space="0" w:color="auto"/>
            <w:bottom w:val="none" w:sz="0" w:space="0" w:color="auto"/>
            <w:right w:val="none" w:sz="0" w:space="0" w:color="auto"/>
          </w:divBdr>
        </w:div>
        <w:div w:id="1146508477">
          <w:marLeft w:val="0"/>
          <w:marRight w:val="0"/>
          <w:marTop w:val="0"/>
          <w:marBottom w:val="0"/>
          <w:divBdr>
            <w:top w:val="none" w:sz="0" w:space="0" w:color="auto"/>
            <w:left w:val="none" w:sz="0" w:space="0" w:color="auto"/>
            <w:bottom w:val="none" w:sz="0" w:space="0" w:color="auto"/>
            <w:right w:val="none" w:sz="0" w:space="0" w:color="auto"/>
          </w:divBdr>
        </w:div>
        <w:div w:id="1819299989">
          <w:marLeft w:val="0"/>
          <w:marRight w:val="0"/>
          <w:marTop w:val="0"/>
          <w:marBottom w:val="0"/>
          <w:divBdr>
            <w:top w:val="none" w:sz="0" w:space="0" w:color="auto"/>
            <w:left w:val="none" w:sz="0" w:space="0" w:color="auto"/>
            <w:bottom w:val="none" w:sz="0" w:space="0" w:color="auto"/>
            <w:right w:val="none" w:sz="0" w:space="0" w:color="auto"/>
          </w:divBdr>
        </w:div>
        <w:div w:id="233325241">
          <w:marLeft w:val="0"/>
          <w:marRight w:val="0"/>
          <w:marTop w:val="0"/>
          <w:marBottom w:val="0"/>
          <w:divBdr>
            <w:top w:val="none" w:sz="0" w:space="0" w:color="auto"/>
            <w:left w:val="none" w:sz="0" w:space="0" w:color="auto"/>
            <w:bottom w:val="none" w:sz="0" w:space="0" w:color="auto"/>
            <w:right w:val="none" w:sz="0" w:space="0" w:color="auto"/>
          </w:divBdr>
        </w:div>
        <w:div w:id="1443763231">
          <w:marLeft w:val="0"/>
          <w:marRight w:val="0"/>
          <w:marTop w:val="0"/>
          <w:marBottom w:val="0"/>
          <w:divBdr>
            <w:top w:val="none" w:sz="0" w:space="0" w:color="auto"/>
            <w:left w:val="none" w:sz="0" w:space="0" w:color="auto"/>
            <w:bottom w:val="none" w:sz="0" w:space="0" w:color="auto"/>
            <w:right w:val="none" w:sz="0" w:space="0" w:color="auto"/>
          </w:divBdr>
        </w:div>
      </w:divsChild>
    </w:div>
    <w:div w:id="1931884314">
      <w:bodyDiv w:val="1"/>
      <w:marLeft w:val="0"/>
      <w:marRight w:val="0"/>
      <w:marTop w:val="0"/>
      <w:marBottom w:val="0"/>
      <w:divBdr>
        <w:top w:val="none" w:sz="0" w:space="0" w:color="auto"/>
        <w:left w:val="none" w:sz="0" w:space="0" w:color="auto"/>
        <w:bottom w:val="none" w:sz="0" w:space="0" w:color="auto"/>
        <w:right w:val="none" w:sz="0" w:space="0" w:color="auto"/>
      </w:divBdr>
      <w:divsChild>
        <w:div w:id="957764336">
          <w:marLeft w:val="0"/>
          <w:marRight w:val="0"/>
          <w:marTop w:val="0"/>
          <w:marBottom w:val="0"/>
          <w:divBdr>
            <w:top w:val="none" w:sz="0" w:space="0" w:color="auto"/>
            <w:left w:val="none" w:sz="0" w:space="0" w:color="auto"/>
            <w:bottom w:val="none" w:sz="0" w:space="0" w:color="auto"/>
            <w:right w:val="none" w:sz="0" w:space="0" w:color="auto"/>
          </w:divBdr>
        </w:div>
        <w:div w:id="1405954242">
          <w:marLeft w:val="0"/>
          <w:marRight w:val="0"/>
          <w:marTop w:val="0"/>
          <w:marBottom w:val="0"/>
          <w:divBdr>
            <w:top w:val="none" w:sz="0" w:space="0" w:color="auto"/>
            <w:left w:val="none" w:sz="0" w:space="0" w:color="auto"/>
            <w:bottom w:val="none" w:sz="0" w:space="0" w:color="auto"/>
            <w:right w:val="none" w:sz="0" w:space="0" w:color="auto"/>
          </w:divBdr>
        </w:div>
        <w:div w:id="532889745">
          <w:marLeft w:val="0"/>
          <w:marRight w:val="0"/>
          <w:marTop w:val="0"/>
          <w:marBottom w:val="0"/>
          <w:divBdr>
            <w:top w:val="none" w:sz="0" w:space="0" w:color="auto"/>
            <w:left w:val="none" w:sz="0" w:space="0" w:color="auto"/>
            <w:bottom w:val="none" w:sz="0" w:space="0" w:color="auto"/>
            <w:right w:val="none" w:sz="0" w:space="0" w:color="auto"/>
          </w:divBdr>
        </w:div>
        <w:div w:id="675772197">
          <w:marLeft w:val="0"/>
          <w:marRight w:val="0"/>
          <w:marTop w:val="0"/>
          <w:marBottom w:val="0"/>
          <w:divBdr>
            <w:top w:val="none" w:sz="0" w:space="0" w:color="auto"/>
            <w:left w:val="none" w:sz="0" w:space="0" w:color="auto"/>
            <w:bottom w:val="none" w:sz="0" w:space="0" w:color="auto"/>
            <w:right w:val="none" w:sz="0" w:space="0" w:color="auto"/>
          </w:divBdr>
        </w:div>
        <w:div w:id="1595674627">
          <w:marLeft w:val="0"/>
          <w:marRight w:val="0"/>
          <w:marTop w:val="0"/>
          <w:marBottom w:val="0"/>
          <w:divBdr>
            <w:top w:val="none" w:sz="0" w:space="0" w:color="auto"/>
            <w:left w:val="none" w:sz="0" w:space="0" w:color="auto"/>
            <w:bottom w:val="none" w:sz="0" w:space="0" w:color="auto"/>
            <w:right w:val="none" w:sz="0" w:space="0" w:color="auto"/>
          </w:divBdr>
        </w:div>
        <w:div w:id="635069062">
          <w:marLeft w:val="0"/>
          <w:marRight w:val="0"/>
          <w:marTop w:val="0"/>
          <w:marBottom w:val="0"/>
          <w:divBdr>
            <w:top w:val="none" w:sz="0" w:space="0" w:color="auto"/>
            <w:left w:val="none" w:sz="0" w:space="0" w:color="auto"/>
            <w:bottom w:val="none" w:sz="0" w:space="0" w:color="auto"/>
            <w:right w:val="none" w:sz="0" w:space="0" w:color="auto"/>
          </w:divBdr>
          <w:divsChild>
            <w:div w:id="1322199061">
              <w:marLeft w:val="0"/>
              <w:marRight w:val="0"/>
              <w:marTop w:val="0"/>
              <w:marBottom w:val="0"/>
              <w:divBdr>
                <w:top w:val="none" w:sz="0" w:space="0" w:color="auto"/>
                <w:left w:val="none" w:sz="0" w:space="0" w:color="auto"/>
                <w:bottom w:val="none" w:sz="0" w:space="0" w:color="auto"/>
                <w:right w:val="none" w:sz="0" w:space="0" w:color="auto"/>
              </w:divBdr>
            </w:div>
            <w:div w:id="1237014424">
              <w:marLeft w:val="0"/>
              <w:marRight w:val="0"/>
              <w:marTop w:val="0"/>
              <w:marBottom w:val="0"/>
              <w:divBdr>
                <w:top w:val="none" w:sz="0" w:space="0" w:color="auto"/>
                <w:left w:val="none" w:sz="0" w:space="0" w:color="auto"/>
                <w:bottom w:val="none" w:sz="0" w:space="0" w:color="auto"/>
                <w:right w:val="none" w:sz="0" w:space="0" w:color="auto"/>
              </w:divBdr>
            </w:div>
            <w:div w:id="2077896747">
              <w:marLeft w:val="0"/>
              <w:marRight w:val="0"/>
              <w:marTop w:val="0"/>
              <w:marBottom w:val="0"/>
              <w:divBdr>
                <w:top w:val="none" w:sz="0" w:space="0" w:color="auto"/>
                <w:left w:val="none" w:sz="0" w:space="0" w:color="auto"/>
                <w:bottom w:val="none" w:sz="0" w:space="0" w:color="auto"/>
                <w:right w:val="none" w:sz="0" w:space="0" w:color="auto"/>
              </w:divBdr>
            </w:div>
            <w:div w:id="23480884">
              <w:marLeft w:val="0"/>
              <w:marRight w:val="0"/>
              <w:marTop w:val="0"/>
              <w:marBottom w:val="0"/>
              <w:divBdr>
                <w:top w:val="none" w:sz="0" w:space="0" w:color="auto"/>
                <w:left w:val="none" w:sz="0" w:space="0" w:color="auto"/>
                <w:bottom w:val="none" w:sz="0" w:space="0" w:color="auto"/>
                <w:right w:val="none" w:sz="0" w:space="0" w:color="auto"/>
              </w:divBdr>
            </w:div>
            <w:div w:id="816991105">
              <w:marLeft w:val="0"/>
              <w:marRight w:val="0"/>
              <w:marTop w:val="0"/>
              <w:marBottom w:val="0"/>
              <w:divBdr>
                <w:top w:val="none" w:sz="0" w:space="0" w:color="auto"/>
                <w:left w:val="none" w:sz="0" w:space="0" w:color="auto"/>
                <w:bottom w:val="none" w:sz="0" w:space="0" w:color="auto"/>
                <w:right w:val="none" w:sz="0" w:space="0" w:color="auto"/>
              </w:divBdr>
            </w:div>
          </w:divsChild>
        </w:div>
        <w:div w:id="1122185087">
          <w:marLeft w:val="0"/>
          <w:marRight w:val="0"/>
          <w:marTop w:val="0"/>
          <w:marBottom w:val="0"/>
          <w:divBdr>
            <w:top w:val="none" w:sz="0" w:space="0" w:color="auto"/>
            <w:left w:val="none" w:sz="0" w:space="0" w:color="auto"/>
            <w:bottom w:val="none" w:sz="0" w:space="0" w:color="auto"/>
            <w:right w:val="none" w:sz="0" w:space="0" w:color="auto"/>
          </w:divBdr>
          <w:divsChild>
            <w:div w:id="1499732382">
              <w:marLeft w:val="0"/>
              <w:marRight w:val="0"/>
              <w:marTop w:val="0"/>
              <w:marBottom w:val="0"/>
              <w:divBdr>
                <w:top w:val="none" w:sz="0" w:space="0" w:color="auto"/>
                <w:left w:val="none" w:sz="0" w:space="0" w:color="auto"/>
                <w:bottom w:val="none" w:sz="0" w:space="0" w:color="auto"/>
                <w:right w:val="none" w:sz="0" w:space="0" w:color="auto"/>
              </w:divBdr>
            </w:div>
            <w:div w:id="1634827778">
              <w:marLeft w:val="0"/>
              <w:marRight w:val="0"/>
              <w:marTop w:val="0"/>
              <w:marBottom w:val="0"/>
              <w:divBdr>
                <w:top w:val="none" w:sz="0" w:space="0" w:color="auto"/>
                <w:left w:val="none" w:sz="0" w:space="0" w:color="auto"/>
                <w:bottom w:val="none" w:sz="0" w:space="0" w:color="auto"/>
                <w:right w:val="none" w:sz="0" w:space="0" w:color="auto"/>
              </w:divBdr>
            </w:div>
          </w:divsChild>
        </w:div>
        <w:div w:id="568610898">
          <w:marLeft w:val="0"/>
          <w:marRight w:val="0"/>
          <w:marTop w:val="0"/>
          <w:marBottom w:val="0"/>
          <w:divBdr>
            <w:top w:val="none" w:sz="0" w:space="0" w:color="auto"/>
            <w:left w:val="none" w:sz="0" w:space="0" w:color="auto"/>
            <w:bottom w:val="none" w:sz="0" w:space="0" w:color="auto"/>
            <w:right w:val="none" w:sz="0" w:space="0" w:color="auto"/>
          </w:divBdr>
        </w:div>
        <w:div w:id="1898932214">
          <w:marLeft w:val="0"/>
          <w:marRight w:val="0"/>
          <w:marTop w:val="0"/>
          <w:marBottom w:val="0"/>
          <w:divBdr>
            <w:top w:val="none" w:sz="0" w:space="0" w:color="auto"/>
            <w:left w:val="none" w:sz="0" w:space="0" w:color="auto"/>
            <w:bottom w:val="none" w:sz="0" w:space="0" w:color="auto"/>
            <w:right w:val="none" w:sz="0" w:space="0" w:color="auto"/>
          </w:divBdr>
        </w:div>
        <w:div w:id="1759517925">
          <w:marLeft w:val="0"/>
          <w:marRight w:val="0"/>
          <w:marTop w:val="0"/>
          <w:marBottom w:val="0"/>
          <w:divBdr>
            <w:top w:val="none" w:sz="0" w:space="0" w:color="auto"/>
            <w:left w:val="none" w:sz="0" w:space="0" w:color="auto"/>
            <w:bottom w:val="none" w:sz="0" w:space="0" w:color="auto"/>
            <w:right w:val="none" w:sz="0" w:space="0" w:color="auto"/>
          </w:divBdr>
        </w:div>
        <w:div w:id="134300317">
          <w:marLeft w:val="0"/>
          <w:marRight w:val="0"/>
          <w:marTop w:val="0"/>
          <w:marBottom w:val="0"/>
          <w:divBdr>
            <w:top w:val="none" w:sz="0" w:space="0" w:color="auto"/>
            <w:left w:val="none" w:sz="0" w:space="0" w:color="auto"/>
            <w:bottom w:val="none" w:sz="0" w:space="0" w:color="auto"/>
            <w:right w:val="none" w:sz="0" w:space="0" w:color="auto"/>
          </w:divBdr>
        </w:div>
        <w:div w:id="594486468">
          <w:marLeft w:val="0"/>
          <w:marRight w:val="0"/>
          <w:marTop w:val="0"/>
          <w:marBottom w:val="0"/>
          <w:divBdr>
            <w:top w:val="none" w:sz="0" w:space="0" w:color="auto"/>
            <w:left w:val="none" w:sz="0" w:space="0" w:color="auto"/>
            <w:bottom w:val="none" w:sz="0" w:space="0" w:color="auto"/>
            <w:right w:val="none" w:sz="0" w:space="0" w:color="auto"/>
          </w:divBdr>
        </w:div>
        <w:div w:id="1960912568">
          <w:marLeft w:val="0"/>
          <w:marRight w:val="0"/>
          <w:marTop w:val="0"/>
          <w:marBottom w:val="0"/>
          <w:divBdr>
            <w:top w:val="none" w:sz="0" w:space="0" w:color="auto"/>
            <w:left w:val="none" w:sz="0" w:space="0" w:color="auto"/>
            <w:bottom w:val="none" w:sz="0" w:space="0" w:color="auto"/>
            <w:right w:val="none" w:sz="0" w:space="0" w:color="auto"/>
          </w:divBdr>
        </w:div>
      </w:divsChild>
    </w:div>
    <w:div w:id="1949963624">
      <w:bodyDiv w:val="1"/>
      <w:marLeft w:val="0"/>
      <w:marRight w:val="0"/>
      <w:marTop w:val="0"/>
      <w:marBottom w:val="0"/>
      <w:divBdr>
        <w:top w:val="none" w:sz="0" w:space="0" w:color="auto"/>
        <w:left w:val="none" w:sz="0" w:space="0" w:color="auto"/>
        <w:bottom w:val="none" w:sz="0" w:space="0" w:color="auto"/>
        <w:right w:val="none" w:sz="0" w:space="0" w:color="auto"/>
      </w:divBdr>
      <w:divsChild>
        <w:div w:id="1418137658">
          <w:marLeft w:val="360"/>
          <w:marRight w:val="0"/>
          <w:marTop w:val="0"/>
          <w:marBottom w:val="0"/>
          <w:divBdr>
            <w:top w:val="none" w:sz="0" w:space="0" w:color="auto"/>
            <w:left w:val="none" w:sz="0" w:space="0" w:color="auto"/>
            <w:bottom w:val="none" w:sz="0" w:space="0" w:color="auto"/>
            <w:right w:val="none" w:sz="0" w:space="0" w:color="auto"/>
          </w:divBdr>
        </w:div>
        <w:div w:id="872232207">
          <w:marLeft w:val="360"/>
          <w:marRight w:val="0"/>
          <w:marTop w:val="0"/>
          <w:marBottom w:val="0"/>
          <w:divBdr>
            <w:top w:val="none" w:sz="0" w:space="0" w:color="auto"/>
            <w:left w:val="none" w:sz="0" w:space="0" w:color="auto"/>
            <w:bottom w:val="none" w:sz="0" w:space="0" w:color="auto"/>
            <w:right w:val="none" w:sz="0" w:space="0" w:color="auto"/>
          </w:divBdr>
        </w:div>
        <w:div w:id="491141521">
          <w:marLeft w:val="360"/>
          <w:marRight w:val="0"/>
          <w:marTop w:val="0"/>
          <w:marBottom w:val="0"/>
          <w:divBdr>
            <w:top w:val="none" w:sz="0" w:space="0" w:color="auto"/>
            <w:left w:val="none" w:sz="0" w:space="0" w:color="auto"/>
            <w:bottom w:val="none" w:sz="0" w:space="0" w:color="auto"/>
            <w:right w:val="none" w:sz="0" w:space="0" w:color="auto"/>
          </w:divBdr>
        </w:div>
        <w:div w:id="321391897">
          <w:marLeft w:val="360"/>
          <w:marRight w:val="0"/>
          <w:marTop w:val="0"/>
          <w:marBottom w:val="0"/>
          <w:divBdr>
            <w:top w:val="none" w:sz="0" w:space="0" w:color="auto"/>
            <w:left w:val="none" w:sz="0" w:space="0" w:color="auto"/>
            <w:bottom w:val="none" w:sz="0" w:space="0" w:color="auto"/>
            <w:right w:val="none" w:sz="0" w:space="0" w:color="auto"/>
          </w:divBdr>
        </w:div>
        <w:div w:id="756288399">
          <w:marLeft w:val="360"/>
          <w:marRight w:val="0"/>
          <w:marTop w:val="0"/>
          <w:marBottom w:val="0"/>
          <w:divBdr>
            <w:top w:val="none" w:sz="0" w:space="0" w:color="auto"/>
            <w:left w:val="none" w:sz="0" w:space="0" w:color="auto"/>
            <w:bottom w:val="none" w:sz="0" w:space="0" w:color="auto"/>
            <w:right w:val="none" w:sz="0" w:space="0" w:color="auto"/>
          </w:divBdr>
        </w:div>
        <w:div w:id="10954672">
          <w:marLeft w:val="360"/>
          <w:marRight w:val="0"/>
          <w:marTop w:val="0"/>
          <w:marBottom w:val="0"/>
          <w:divBdr>
            <w:top w:val="none" w:sz="0" w:space="0" w:color="auto"/>
            <w:left w:val="none" w:sz="0" w:space="0" w:color="auto"/>
            <w:bottom w:val="none" w:sz="0" w:space="0" w:color="auto"/>
            <w:right w:val="none" w:sz="0" w:space="0" w:color="auto"/>
          </w:divBdr>
        </w:div>
        <w:div w:id="1708528341">
          <w:marLeft w:val="360"/>
          <w:marRight w:val="0"/>
          <w:marTop w:val="0"/>
          <w:marBottom w:val="0"/>
          <w:divBdr>
            <w:top w:val="none" w:sz="0" w:space="0" w:color="auto"/>
            <w:left w:val="none" w:sz="0" w:space="0" w:color="auto"/>
            <w:bottom w:val="none" w:sz="0" w:space="0" w:color="auto"/>
            <w:right w:val="none" w:sz="0" w:space="0" w:color="auto"/>
          </w:divBdr>
        </w:div>
        <w:div w:id="921570482">
          <w:marLeft w:val="360"/>
          <w:marRight w:val="0"/>
          <w:marTop w:val="0"/>
          <w:marBottom w:val="0"/>
          <w:divBdr>
            <w:top w:val="none" w:sz="0" w:space="0" w:color="auto"/>
            <w:left w:val="none" w:sz="0" w:space="0" w:color="auto"/>
            <w:bottom w:val="none" w:sz="0" w:space="0" w:color="auto"/>
            <w:right w:val="none" w:sz="0" w:space="0" w:color="auto"/>
          </w:divBdr>
        </w:div>
        <w:div w:id="2137285892">
          <w:marLeft w:val="360"/>
          <w:marRight w:val="0"/>
          <w:marTop w:val="0"/>
          <w:marBottom w:val="0"/>
          <w:divBdr>
            <w:top w:val="none" w:sz="0" w:space="0" w:color="auto"/>
            <w:left w:val="none" w:sz="0" w:space="0" w:color="auto"/>
            <w:bottom w:val="none" w:sz="0" w:space="0" w:color="auto"/>
            <w:right w:val="none" w:sz="0" w:space="0" w:color="auto"/>
          </w:divBdr>
        </w:div>
        <w:div w:id="46955227">
          <w:marLeft w:val="360"/>
          <w:marRight w:val="0"/>
          <w:marTop w:val="0"/>
          <w:marBottom w:val="0"/>
          <w:divBdr>
            <w:top w:val="none" w:sz="0" w:space="0" w:color="auto"/>
            <w:left w:val="none" w:sz="0" w:space="0" w:color="auto"/>
            <w:bottom w:val="none" w:sz="0" w:space="0" w:color="auto"/>
            <w:right w:val="none" w:sz="0" w:space="0" w:color="auto"/>
          </w:divBdr>
        </w:div>
        <w:div w:id="2111973140">
          <w:marLeft w:val="360"/>
          <w:marRight w:val="0"/>
          <w:marTop w:val="0"/>
          <w:marBottom w:val="0"/>
          <w:divBdr>
            <w:top w:val="none" w:sz="0" w:space="0" w:color="auto"/>
            <w:left w:val="none" w:sz="0" w:space="0" w:color="auto"/>
            <w:bottom w:val="none" w:sz="0" w:space="0" w:color="auto"/>
            <w:right w:val="none" w:sz="0" w:space="0" w:color="auto"/>
          </w:divBdr>
        </w:div>
        <w:div w:id="765225412">
          <w:marLeft w:val="360"/>
          <w:marRight w:val="0"/>
          <w:marTop w:val="0"/>
          <w:marBottom w:val="0"/>
          <w:divBdr>
            <w:top w:val="none" w:sz="0" w:space="0" w:color="auto"/>
            <w:left w:val="none" w:sz="0" w:space="0" w:color="auto"/>
            <w:bottom w:val="none" w:sz="0" w:space="0" w:color="auto"/>
            <w:right w:val="none" w:sz="0" w:space="0" w:color="auto"/>
          </w:divBdr>
        </w:div>
        <w:div w:id="1312903621">
          <w:marLeft w:val="360"/>
          <w:marRight w:val="0"/>
          <w:marTop w:val="0"/>
          <w:marBottom w:val="0"/>
          <w:divBdr>
            <w:top w:val="none" w:sz="0" w:space="0" w:color="auto"/>
            <w:left w:val="none" w:sz="0" w:space="0" w:color="auto"/>
            <w:bottom w:val="none" w:sz="0" w:space="0" w:color="auto"/>
            <w:right w:val="none" w:sz="0" w:space="0" w:color="auto"/>
          </w:divBdr>
        </w:div>
        <w:div w:id="1133712419">
          <w:marLeft w:val="360"/>
          <w:marRight w:val="0"/>
          <w:marTop w:val="0"/>
          <w:marBottom w:val="0"/>
          <w:divBdr>
            <w:top w:val="none" w:sz="0" w:space="0" w:color="auto"/>
            <w:left w:val="none" w:sz="0" w:space="0" w:color="auto"/>
            <w:bottom w:val="none" w:sz="0" w:space="0" w:color="auto"/>
            <w:right w:val="none" w:sz="0" w:space="0" w:color="auto"/>
          </w:divBdr>
        </w:div>
        <w:div w:id="757554588">
          <w:marLeft w:val="360"/>
          <w:marRight w:val="0"/>
          <w:marTop w:val="0"/>
          <w:marBottom w:val="0"/>
          <w:divBdr>
            <w:top w:val="none" w:sz="0" w:space="0" w:color="auto"/>
            <w:left w:val="none" w:sz="0" w:space="0" w:color="auto"/>
            <w:bottom w:val="none" w:sz="0" w:space="0" w:color="auto"/>
            <w:right w:val="none" w:sz="0" w:space="0" w:color="auto"/>
          </w:divBdr>
        </w:div>
        <w:div w:id="808981792">
          <w:marLeft w:val="360"/>
          <w:marRight w:val="0"/>
          <w:marTop w:val="0"/>
          <w:marBottom w:val="0"/>
          <w:divBdr>
            <w:top w:val="none" w:sz="0" w:space="0" w:color="auto"/>
            <w:left w:val="none" w:sz="0" w:space="0" w:color="auto"/>
            <w:bottom w:val="none" w:sz="0" w:space="0" w:color="auto"/>
            <w:right w:val="none" w:sz="0" w:space="0" w:color="auto"/>
          </w:divBdr>
        </w:div>
        <w:div w:id="1817137985">
          <w:marLeft w:val="360"/>
          <w:marRight w:val="0"/>
          <w:marTop w:val="0"/>
          <w:marBottom w:val="0"/>
          <w:divBdr>
            <w:top w:val="none" w:sz="0" w:space="0" w:color="auto"/>
            <w:left w:val="none" w:sz="0" w:space="0" w:color="auto"/>
            <w:bottom w:val="none" w:sz="0" w:space="0" w:color="auto"/>
            <w:right w:val="none" w:sz="0" w:space="0" w:color="auto"/>
          </w:divBdr>
        </w:div>
      </w:divsChild>
    </w:div>
    <w:div w:id="1972854922">
      <w:bodyDiv w:val="1"/>
      <w:marLeft w:val="0"/>
      <w:marRight w:val="0"/>
      <w:marTop w:val="0"/>
      <w:marBottom w:val="0"/>
      <w:divBdr>
        <w:top w:val="none" w:sz="0" w:space="0" w:color="auto"/>
        <w:left w:val="none" w:sz="0" w:space="0" w:color="auto"/>
        <w:bottom w:val="none" w:sz="0" w:space="0" w:color="auto"/>
        <w:right w:val="none" w:sz="0" w:space="0" w:color="auto"/>
      </w:divBdr>
    </w:div>
    <w:div w:id="2087216087">
      <w:bodyDiv w:val="1"/>
      <w:marLeft w:val="0"/>
      <w:marRight w:val="0"/>
      <w:marTop w:val="0"/>
      <w:marBottom w:val="0"/>
      <w:divBdr>
        <w:top w:val="none" w:sz="0" w:space="0" w:color="auto"/>
        <w:left w:val="none" w:sz="0" w:space="0" w:color="auto"/>
        <w:bottom w:val="none" w:sz="0" w:space="0" w:color="auto"/>
        <w:right w:val="none" w:sz="0" w:space="0" w:color="auto"/>
      </w:divBdr>
      <w:divsChild>
        <w:div w:id="1581213872">
          <w:marLeft w:val="360"/>
          <w:marRight w:val="0"/>
          <w:marTop w:val="200"/>
          <w:marBottom w:val="0"/>
          <w:divBdr>
            <w:top w:val="none" w:sz="0" w:space="0" w:color="auto"/>
            <w:left w:val="none" w:sz="0" w:space="0" w:color="auto"/>
            <w:bottom w:val="none" w:sz="0" w:space="0" w:color="auto"/>
            <w:right w:val="none" w:sz="0" w:space="0" w:color="auto"/>
          </w:divBdr>
        </w:div>
        <w:div w:id="59596448">
          <w:marLeft w:val="1080"/>
          <w:marRight w:val="0"/>
          <w:marTop w:val="100"/>
          <w:marBottom w:val="0"/>
          <w:divBdr>
            <w:top w:val="none" w:sz="0" w:space="0" w:color="auto"/>
            <w:left w:val="none" w:sz="0" w:space="0" w:color="auto"/>
            <w:bottom w:val="none" w:sz="0" w:space="0" w:color="auto"/>
            <w:right w:val="none" w:sz="0" w:space="0" w:color="auto"/>
          </w:divBdr>
        </w:div>
        <w:div w:id="167378946">
          <w:marLeft w:val="360"/>
          <w:marRight w:val="0"/>
          <w:marTop w:val="200"/>
          <w:marBottom w:val="0"/>
          <w:divBdr>
            <w:top w:val="none" w:sz="0" w:space="0" w:color="auto"/>
            <w:left w:val="none" w:sz="0" w:space="0" w:color="auto"/>
            <w:bottom w:val="none" w:sz="0" w:space="0" w:color="auto"/>
            <w:right w:val="none" w:sz="0" w:space="0" w:color="auto"/>
          </w:divBdr>
        </w:div>
        <w:div w:id="1327980775">
          <w:marLeft w:val="1080"/>
          <w:marRight w:val="0"/>
          <w:marTop w:val="100"/>
          <w:marBottom w:val="0"/>
          <w:divBdr>
            <w:top w:val="none" w:sz="0" w:space="0" w:color="auto"/>
            <w:left w:val="none" w:sz="0" w:space="0" w:color="auto"/>
            <w:bottom w:val="none" w:sz="0" w:space="0" w:color="auto"/>
            <w:right w:val="none" w:sz="0" w:space="0" w:color="auto"/>
          </w:divBdr>
        </w:div>
        <w:div w:id="1454983703">
          <w:marLeft w:val="360"/>
          <w:marRight w:val="0"/>
          <w:marTop w:val="200"/>
          <w:marBottom w:val="0"/>
          <w:divBdr>
            <w:top w:val="none" w:sz="0" w:space="0" w:color="auto"/>
            <w:left w:val="none" w:sz="0" w:space="0" w:color="auto"/>
            <w:bottom w:val="none" w:sz="0" w:space="0" w:color="auto"/>
            <w:right w:val="none" w:sz="0" w:space="0" w:color="auto"/>
          </w:divBdr>
        </w:div>
        <w:div w:id="679506273">
          <w:marLeft w:val="360"/>
          <w:marRight w:val="0"/>
          <w:marTop w:val="200"/>
          <w:marBottom w:val="0"/>
          <w:divBdr>
            <w:top w:val="none" w:sz="0" w:space="0" w:color="auto"/>
            <w:left w:val="none" w:sz="0" w:space="0" w:color="auto"/>
            <w:bottom w:val="none" w:sz="0" w:space="0" w:color="auto"/>
            <w:right w:val="none" w:sz="0" w:space="0" w:color="auto"/>
          </w:divBdr>
        </w:div>
        <w:div w:id="1305426822">
          <w:marLeft w:val="360"/>
          <w:marRight w:val="0"/>
          <w:marTop w:val="200"/>
          <w:marBottom w:val="0"/>
          <w:divBdr>
            <w:top w:val="none" w:sz="0" w:space="0" w:color="auto"/>
            <w:left w:val="none" w:sz="0" w:space="0" w:color="auto"/>
            <w:bottom w:val="none" w:sz="0" w:space="0" w:color="auto"/>
            <w:right w:val="none" w:sz="0" w:space="0" w:color="auto"/>
          </w:divBdr>
        </w:div>
        <w:div w:id="1726947497">
          <w:marLeft w:val="1080"/>
          <w:marRight w:val="0"/>
          <w:marTop w:val="100"/>
          <w:marBottom w:val="0"/>
          <w:divBdr>
            <w:top w:val="none" w:sz="0" w:space="0" w:color="auto"/>
            <w:left w:val="none" w:sz="0" w:space="0" w:color="auto"/>
            <w:bottom w:val="none" w:sz="0" w:space="0" w:color="auto"/>
            <w:right w:val="none" w:sz="0" w:space="0" w:color="auto"/>
          </w:divBdr>
        </w:div>
      </w:divsChild>
    </w:div>
    <w:div w:id="211520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3324</Words>
  <Characters>17618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Sigurd Skogestad</dc:creator>
  <cp:keywords/>
  <dc:description/>
  <cp:lastModifiedBy>Sigurd Skogestad</cp:lastModifiedBy>
  <cp:revision>4</cp:revision>
  <dcterms:created xsi:type="dcterms:W3CDTF">2022-02-25T08:17:00Z</dcterms:created>
  <dcterms:modified xsi:type="dcterms:W3CDTF">2022-03-08T09:39:00Z</dcterms:modified>
</cp:coreProperties>
</file>